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ED162" w14:textId="26998309" w:rsidR="00FF52B1" w:rsidRPr="00FF52B1" w:rsidRDefault="00FF52B1" w:rsidP="00FF52B1">
      <w:pPr>
        <w:pStyle w:val="Nagwek"/>
        <w:tabs>
          <w:tab w:val="clear" w:pos="9072"/>
        </w:tabs>
        <w:spacing w:line="276" w:lineRule="auto"/>
        <w:ind w:right="1" w:firstLine="1134"/>
        <w:jc w:val="right"/>
        <w:rPr>
          <w:rFonts w:ascii="Calibri" w:hAnsi="Calibri" w:cs="Calibri"/>
          <w:b/>
          <w:color w:val="1F4E79"/>
        </w:rPr>
      </w:pPr>
      <w:r w:rsidRPr="00FF52B1">
        <w:rPr>
          <w:rFonts w:ascii="Calibri" w:hAnsi="Calibri" w:cs="Calibri"/>
          <w:noProof/>
        </w:rPr>
        <w:drawing>
          <wp:anchor distT="0" distB="0" distL="114300" distR="114300" simplePos="0" relativeHeight="251660288" behindDoc="1" locked="0" layoutInCell="1" allowOverlap="1" wp14:anchorId="34C8351B" wp14:editId="5A55BF52">
            <wp:simplePos x="0" y="0"/>
            <wp:positionH relativeFrom="margin">
              <wp:posOffset>27305</wp:posOffset>
            </wp:positionH>
            <wp:positionV relativeFrom="paragraph">
              <wp:posOffset>-3175</wp:posOffset>
            </wp:positionV>
            <wp:extent cx="751840" cy="865505"/>
            <wp:effectExtent l="0" t="0" r="0" b="0"/>
            <wp:wrapNone/>
            <wp:docPr id="2004798309" name="Obraz 7" descr="Obraz zawierający czarne, diagram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Obraz zawierający czarne, diagram, design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52B1">
        <w:rPr>
          <w:rFonts w:ascii="Calibri" w:hAnsi="Calibri" w:cs="Calibri"/>
          <w:b/>
          <w:color w:val="1F4E79"/>
        </w:rPr>
        <w:t>Urząd Miasta i Gminy w Rozprzy</w:t>
      </w:r>
    </w:p>
    <w:p w14:paraId="027355A0" w14:textId="77777777" w:rsidR="00FF52B1" w:rsidRPr="00FF52B1" w:rsidRDefault="00FF52B1" w:rsidP="00FF52B1">
      <w:pPr>
        <w:pStyle w:val="Nagwek"/>
        <w:tabs>
          <w:tab w:val="clear" w:pos="9072"/>
        </w:tabs>
        <w:spacing w:line="276" w:lineRule="auto"/>
        <w:ind w:right="1" w:firstLine="1134"/>
        <w:jc w:val="right"/>
        <w:rPr>
          <w:rFonts w:ascii="Calibri" w:hAnsi="Calibri" w:cs="Calibri"/>
          <w:color w:val="1F4E79"/>
        </w:rPr>
      </w:pPr>
    </w:p>
    <w:p w14:paraId="1DA8975F" w14:textId="77777777" w:rsidR="00FF52B1" w:rsidRPr="00FF52B1" w:rsidRDefault="00FF52B1" w:rsidP="00FF52B1">
      <w:pPr>
        <w:pStyle w:val="Nagwek"/>
        <w:tabs>
          <w:tab w:val="clear" w:pos="9072"/>
        </w:tabs>
        <w:spacing w:line="276" w:lineRule="auto"/>
        <w:ind w:right="1" w:firstLine="1134"/>
        <w:jc w:val="right"/>
        <w:rPr>
          <w:rFonts w:ascii="Calibri" w:hAnsi="Calibri" w:cs="Calibri"/>
          <w:color w:val="1F4E79"/>
        </w:rPr>
      </w:pPr>
      <w:r w:rsidRPr="00FF52B1">
        <w:rPr>
          <w:rFonts w:ascii="Calibri" w:hAnsi="Calibri" w:cs="Calibri"/>
          <w:color w:val="1F4E79"/>
        </w:rPr>
        <w:t xml:space="preserve">     </w:t>
      </w:r>
      <w:r w:rsidRPr="00FF52B1">
        <w:rPr>
          <w:rFonts w:ascii="Calibri" w:hAnsi="Calibri" w:cs="Calibri"/>
          <w:color w:val="1F4E79"/>
        </w:rPr>
        <w:tab/>
        <w:t xml:space="preserve">                                                               ul. Aleja 900-lecia 3, 97-340 Rozprza</w:t>
      </w:r>
    </w:p>
    <w:p w14:paraId="67C3CC7C" w14:textId="77777777" w:rsidR="00FF52B1" w:rsidRPr="00FF52B1" w:rsidRDefault="00FF52B1" w:rsidP="00FF52B1">
      <w:pPr>
        <w:pStyle w:val="Nagwek"/>
        <w:tabs>
          <w:tab w:val="clear" w:pos="4536"/>
          <w:tab w:val="clear" w:pos="9072"/>
          <w:tab w:val="center" w:pos="6521"/>
          <w:tab w:val="right" w:pos="9639"/>
        </w:tabs>
        <w:spacing w:line="276" w:lineRule="auto"/>
        <w:ind w:firstLine="1134"/>
        <w:jc w:val="right"/>
        <w:rPr>
          <w:rFonts w:ascii="Calibri" w:hAnsi="Calibri" w:cs="Calibri"/>
          <w:color w:val="1F4E79"/>
          <w:bdr w:val="single" w:sz="4" w:space="0" w:color="FFFFFF"/>
        </w:rPr>
      </w:pPr>
      <w:bookmarkStart w:id="0" w:name="_Hlk123047985"/>
      <w:r w:rsidRPr="00FF52B1">
        <w:rPr>
          <w:rFonts w:ascii="Calibri" w:hAnsi="Calibri" w:cs="Calibri"/>
          <w:color w:val="1F4E79"/>
        </w:rPr>
        <w:t xml:space="preserve">          </w:t>
      </w:r>
      <w:r w:rsidRPr="00FF52B1">
        <w:rPr>
          <w:rFonts w:ascii="Calibri" w:hAnsi="Calibri" w:cs="Calibri"/>
          <w:color w:val="1F4E79"/>
        </w:rPr>
        <w:tab/>
      </w:r>
      <w:bookmarkStart w:id="1" w:name="_Hlk123047749"/>
      <w:r w:rsidRPr="00FF52B1">
        <w:rPr>
          <w:rFonts w:ascii="Calibri" w:hAnsi="Calibri" w:cs="Calibri"/>
          <w:color w:val="1F4E79"/>
        </w:rPr>
        <w:t xml:space="preserve">                                                   tel.: 44 649 61 08</w:t>
      </w:r>
      <w:bookmarkEnd w:id="1"/>
      <w:r w:rsidRPr="00FF52B1">
        <w:rPr>
          <w:rFonts w:ascii="Calibri" w:hAnsi="Calibri" w:cs="Calibri"/>
          <w:color w:val="1F4E79"/>
        </w:rPr>
        <w:t>,</w:t>
      </w:r>
      <w:r w:rsidRPr="00FF52B1">
        <w:rPr>
          <w:rFonts w:ascii="Calibri" w:hAnsi="Calibri" w:cs="Calibri"/>
          <w:color w:val="1F4E79"/>
          <w:bdr w:val="single" w:sz="4" w:space="0" w:color="FFFFFF"/>
        </w:rPr>
        <w:t xml:space="preserve"> fax: 44 615 80 04</w:t>
      </w:r>
    </w:p>
    <w:p w14:paraId="5D88B1FF" w14:textId="108B40A9" w:rsidR="00FF52B1" w:rsidRPr="00FF52B1" w:rsidRDefault="00FF52B1" w:rsidP="00FF52B1">
      <w:pPr>
        <w:pStyle w:val="Nagwek"/>
        <w:tabs>
          <w:tab w:val="clear" w:pos="9072"/>
          <w:tab w:val="right" w:pos="9639"/>
        </w:tabs>
        <w:spacing w:line="276" w:lineRule="auto"/>
        <w:ind w:right="1" w:firstLine="4395"/>
        <w:jc w:val="right"/>
        <w:rPr>
          <w:rFonts w:ascii="Calibri" w:hAnsi="Calibri" w:cs="Calibri"/>
          <w:color w:val="1F4E79"/>
        </w:rPr>
      </w:pPr>
      <w:r w:rsidRPr="00FF52B1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FAA2F43" wp14:editId="2FB36736">
                <wp:simplePos x="0" y="0"/>
                <wp:positionH relativeFrom="page">
                  <wp:posOffset>609600</wp:posOffset>
                </wp:positionH>
                <wp:positionV relativeFrom="paragraph">
                  <wp:posOffset>178435</wp:posOffset>
                </wp:positionV>
                <wp:extent cx="1769745" cy="238125"/>
                <wp:effectExtent l="0" t="0" r="0" b="0"/>
                <wp:wrapNone/>
                <wp:docPr id="1952421757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974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8D7BE" w14:textId="77777777" w:rsidR="00FF52B1" w:rsidRPr="00935E16" w:rsidRDefault="00FF52B1" w:rsidP="00FF52B1">
                            <w:pPr>
                              <w:rPr>
                                <w:b/>
                                <w:bCs/>
                                <w:color w:val="1F4E79"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F4E79"/>
                                <w:sz w:val="20"/>
                              </w:rPr>
                              <w:t xml:space="preserve">     </w:t>
                            </w:r>
                            <w:r w:rsidRPr="00935E16">
                              <w:rPr>
                                <w:b/>
                                <w:bCs/>
                                <w:color w:val="1F4E79"/>
                                <w:sz w:val="20"/>
                              </w:rPr>
                              <w:t>Gmina Rozprza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A2F43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48pt;margin-top:14.05pt;width:139.35pt;height:1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4Am9wEAAM0DAAAOAAAAZHJzL2Uyb0RvYy54bWysU8tu2zAQvBfoPxC817JdO7YFy0GaNEWB&#10;9AGk/YA1RVlESS5L0pbcr8+SchwjvRXVgeBqydmd2eH6ujeaHaQPCm3FJ6MxZ9IKrJXdVfznj/t3&#10;S85CBFuDRisrfpSBX2/evll3rpRTbFHX0jMCsaHsXMXbGF1ZFEG00kAYoZOWkg16A5FCvytqDx2h&#10;G11Mx+OrokNfO49ChkB/74Yk32T8ppEifmuaICPTFafeYl59XrdpLTZrKHceXKvEqQ34hy4MKEtF&#10;z1B3EIHtvfoLyijhMWATRwJNgU2jhMwciM1k/IrNYwtOZi4kTnBnmcL/gxVfD4/uu2ex/4A9DTCT&#10;CO4Bxa/ALN62YHfyxnvsWgk1FZ4kyYrOhfJ0NUkdypBAtt0XrGnIsI+YgfrGm6QK8WSETgM4nkWX&#10;fWQilVxcrRazOWeCctP3y8l0nktA+Xzb+RA/STQsbSruaagZHQ4PIaZuoHw+kopZvFda58Fqy7qK&#10;r+YE+SpjVCTfaWUqvhynb3BCIvnR1vlyBKWHPRXQ9sQ6ER0ox37b08HEfov1kfh7HPxF74E2Lfo/&#10;nHXkrYqH33vwkjP92ZKGq8lslsyYg9l8MaXAX2a2lxmwgqAqHjkbtrcxG3hgdENaNyrL8NLJqVfy&#10;TFbn5O9kyss4n3p5hZsnAAAA//8DAFBLAwQUAAYACAAAACEA2ljDOd4AAAAIAQAADwAAAGRycy9k&#10;b3ducmV2LnhtbEyPQU/CQBSE7yb8h80j8Sa7IBQofSVG41UDKgm3pftoG7pvm+5C6793PelxMpOZ&#10;b7LtYBtxo87XjhGmEwWCuHCm5hLh8+P1YQXCB81GN44J4Zs8bPPRXaZT43re0W0fShFL2KcaoQqh&#10;TaX0RUVW+4lriaN3dp3VIcqulKbTfSy3jZwplUira44LlW7puaLisr9ahK+38/EwV+/li120vRuU&#10;ZLuWiPfj4WkDItAQ/sLwix/RIY9MJ3dl40WDsE7ilYAwW01BRP9xOV+COCEkiwRknsn/B/IfAAAA&#10;//8DAFBLAQItABQABgAIAAAAIQC2gziS/gAAAOEBAAATAAAAAAAAAAAAAAAAAAAAAABbQ29udGVu&#10;dF9UeXBlc10ueG1sUEsBAi0AFAAGAAgAAAAhADj9If/WAAAAlAEAAAsAAAAAAAAAAAAAAAAALwEA&#10;AF9yZWxzLy5yZWxzUEsBAi0AFAAGAAgAAAAhAJOTgCb3AQAAzQMAAA4AAAAAAAAAAAAAAAAALgIA&#10;AGRycy9lMm9Eb2MueG1sUEsBAi0AFAAGAAgAAAAhANpYwzneAAAACAEAAA8AAAAAAAAAAAAAAAAA&#10;UQQAAGRycy9kb3ducmV2LnhtbFBLBQYAAAAABAAEAPMAAABcBQAAAAA=&#10;" filled="f" stroked="f">
                <v:textbox>
                  <w:txbxContent>
                    <w:p w14:paraId="1008D7BE" w14:textId="77777777" w:rsidR="00FF52B1" w:rsidRPr="00935E16" w:rsidRDefault="00FF52B1" w:rsidP="00FF52B1">
                      <w:pPr>
                        <w:rPr>
                          <w:b/>
                          <w:bCs/>
                          <w:color w:val="1F4E79"/>
                          <w:sz w:val="20"/>
                        </w:rPr>
                      </w:pPr>
                      <w:r>
                        <w:rPr>
                          <w:b/>
                          <w:bCs/>
                          <w:color w:val="1F4E79"/>
                          <w:sz w:val="20"/>
                        </w:rPr>
                        <w:t xml:space="preserve">     </w:t>
                      </w:r>
                      <w:r w:rsidRPr="00935E16">
                        <w:rPr>
                          <w:b/>
                          <w:bCs/>
                          <w:color w:val="1F4E79"/>
                          <w:sz w:val="20"/>
                        </w:rPr>
                        <w:t>Gmina Rozprza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FF52B1">
        <w:rPr>
          <w:rFonts w:ascii="Calibri" w:hAnsi="Calibri" w:cs="Calibri"/>
          <w:color w:val="1F4E79"/>
          <w:bdr w:val="single" w:sz="4" w:space="0" w:color="FFFFFF"/>
        </w:rPr>
        <w:t xml:space="preserve">www.rozprza.pl  </w:t>
      </w:r>
      <w:r w:rsidRPr="00FF52B1">
        <w:rPr>
          <w:rFonts w:ascii="Calibri" w:hAnsi="Calibri" w:cs="Calibri"/>
          <w:color w:val="1F4E79"/>
        </w:rPr>
        <w:t>ug@rozprza.pl</w:t>
      </w:r>
      <w:proofErr w:type="gramEnd"/>
    </w:p>
    <w:p w14:paraId="602174A0" w14:textId="77777777" w:rsidR="00FF52B1" w:rsidRPr="00FF52B1" w:rsidRDefault="00FF52B1" w:rsidP="00FF52B1">
      <w:pPr>
        <w:pStyle w:val="Nagwek"/>
        <w:tabs>
          <w:tab w:val="clear" w:pos="9072"/>
          <w:tab w:val="right" w:pos="9639"/>
        </w:tabs>
        <w:spacing w:line="276" w:lineRule="auto"/>
        <w:ind w:right="1" w:firstLine="1134"/>
        <w:jc w:val="right"/>
        <w:rPr>
          <w:rFonts w:ascii="Calibri" w:hAnsi="Calibri" w:cs="Calibri"/>
          <w:color w:val="1F4E79"/>
        </w:rPr>
      </w:pPr>
      <w:r w:rsidRPr="00FF52B1">
        <w:rPr>
          <w:rFonts w:ascii="Calibri" w:hAnsi="Calibri" w:cs="Calibri"/>
          <w:color w:val="1F4E79"/>
        </w:rPr>
        <w:tab/>
      </w:r>
      <w:bookmarkEnd w:id="0"/>
      <w:r w:rsidRPr="00FF52B1">
        <w:rPr>
          <w:rFonts w:ascii="Calibri" w:hAnsi="Calibri" w:cs="Calibri"/>
          <w:color w:val="1F4E79"/>
        </w:rPr>
        <w:t xml:space="preserve"> </w:t>
      </w:r>
    </w:p>
    <w:p w14:paraId="7E841B07" w14:textId="77777777" w:rsidR="00FF52B1" w:rsidRPr="00FF52B1" w:rsidRDefault="00FF52B1" w:rsidP="00FF52B1">
      <w:pPr>
        <w:pStyle w:val="Nagwek"/>
        <w:pBdr>
          <w:bottom w:val="single" w:sz="4" w:space="1" w:color="1F4E79"/>
        </w:pBdr>
        <w:tabs>
          <w:tab w:val="clear" w:pos="4536"/>
          <w:tab w:val="clear" w:pos="9072"/>
          <w:tab w:val="center" w:pos="4395"/>
          <w:tab w:val="right" w:pos="9639"/>
        </w:tabs>
        <w:spacing w:line="276" w:lineRule="auto"/>
        <w:rPr>
          <w:rFonts w:ascii="Calibri" w:hAnsi="Calibri" w:cs="Calibri"/>
          <w:color w:val="1F4E79"/>
        </w:rPr>
      </w:pPr>
      <w:r w:rsidRPr="00FF52B1">
        <w:rPr>
          <w:rFonts w:ascii="Calibri" w:hAnsi="Calibri" w:cs="Calibri"/>
          <w:color w:val="1F4E79"/>
          <w:bdr w:val="single" w:sz="4" w:space="0" w:color="FFFFFF"/>
        </w:rPr>
        <w:t xml:space="preserve"> </w:t>
      </w:r>
      <w:r w:rsidRPr="00FF52B1">
        <w:rPr>
          <w:rFonts w:ascii="Calibri" w:hAnsi="Calibri" w:cs="Calibri"/>
          <w:color w:val="1F4E79"/>
        </w:rPr>
        <w:t xml:space="preserve">              </w:t>
      </w:r>
      <w:r w:rsidRPr="00FF52B1">
        <w:rPr>
          <w:rFonts w:ascii="Calibri" w:hAnsi="Calibri" w:cs="Calibri"/>
          <w:color w:val="1F4E79"/>
          <w:bdr w:val="single" w:sz="4" w:space="0" w:color="FFFFFF"/>
        </w:rPr>
        <w:tab/>
        <w:t xml:space="preserve">                             </w:t>
      </w:r>
    </w:p>
    <w:p w14:paraId="2D0DD3E1" w14:textId="77777777" w:rsidR="00FF52B1" w:rsidRPr="00FF52B1" w:rsidRDefault="00FF52B1" w:rsidP="00FF52B1">
      <w:pPr>
        <w:tabs>
          <w:tab w:val="left" w:pos="1134"/>
          <w:tab w:val="left" w:pos="3976"/>
          <w:tab w:val="left" w:pos="4962"/>
        </w:tabs>
        <w:spacing w:line="276" w:lineRule="auto"/>
        <w:jc w:val="right"/>
        <w:rPr>
          <w:rFonts w:ascii="Calibri" w:hAnsi="Calibri" w:cs="Calibri"/>
        </w:rPr>
      </w:pPr>
      <w:r w:rsidRPr="00FF52B1">
        <w:rPr>
          <w:rFonts w:ascii="Calibri" w:eastAsia="Arial" w:hAnsi="Calibri" w:cs="Calibri"/>
        </w:rPr>
        <w:t xml:space="preserve">                                                   </w:t>
      </w:r>
    </w:p>
    <w:p w14:paraId="06862DCB" w14:textId="77777777" w:rsidR="00FF52B1" w:rsidRPr="00FF52B1" w:rsidRDefault="00FF52B1" w:rsidP="00FF52B1">
      <w:pPr>
        <w:spacing w:line="276" w:lineRule="auto"/>
        <w:rPr>
          <w:rFonts w:ascii="Calibri" w:hAnsi="Calibri" w:cs="Calibri"/>
          <w:b/>
        </w:rPr>
      </w:pPr>
    </w:p>
    <w:p w14:paraId="64976A0F" w14:textId="77777777" w:rsidR="00FF52B1" w:rsidRPr="00FF52B1" w:rsidRDefault="00FF52B1" w:rsidP="00FF52B1">
      <w:pPr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  <w:b/>
        </w:rPr>
        <w:t>Gmina Rozprza</w:t>
      </w:r>
    </w:p>
    <w:p w14:paraId="1FCCACD3" w14:textId="77777777" w:rsidR="00FF52B1" w:rsidRPr="00FF52B1" w:rsidRDefault="00FF52B1" w:rsidP="00FF52B1">
      <w:pPr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  <w:b/>
        </w:rPr>
        <w:t xml:space="preserve">ul. Aleja 900-lecia 3                                      </w:t>
      </w:r>
    </w:p>
    <w:p w14:paraId="0A0ED94C" w14:textId="77777777" w:rsidR="00FF52B1" w:rsidRPr="00FF52B1" w:rsidRDefault="00FF52B1" w:rsidP="00FF52B1">
      <w:pPr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  <w:b/>
        </w:rPr>
        <w:t>97-340 Rozprza</w:t>
      </w:r>
    </w:p>
    <w:p w14:paraId="76B2E663" w14:textId="77777777" w:rsidR="00FF52B1" w:rsidRPr="00FF52B1" w:rsidRDefault="00FF52B1" w:rsidP="00FF52B1">
      <w:pPr>
        <w:spacing w:line="276" w:lineRule="auto"/>
        <w:rPr>
          <w:rFonts w:ascii="Calibri" w:hAnsi="Calibri" w:cs="Calibri"/>
        </w:rPr>
      </w:pPr>
      <w:r w:rsidRPr="00FF52B1">
        <w:rPr>
          <w:rFonts w:ascii="Calibri" w:eastAsia="Arial" w:hAnsi="Calibri" w:cs="Calibri"/>
          <w:b/>
        </w:rPr>
        <w:t xml:space="preserve">                                                                                                     </w:t>
      </w:r>
    </w:p>
    <w:p w14:paraId="483D637E" w14:textId="3D5A336A" w:rsidR="00FF52B1" w:rsidRPr="00FF52B1" w:rsidRDefault="00FF52B1" w:rsidP="00FF52B1">
      <w:pPr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  <w:b/>
          <w:bCs/>
        </w:rPr>
        <w:t>Nr sprawy IZP.271.1.</w:t>
      </w:r>
      <w:r w:rsidR="00BA624F">
        <w:rPr>
          <w:rFonts w:ascii="Calibri" w:hAnsi="Calibri" w:cs="Calibri"/>
          <w:b/>
          <w:bCs/>
        </w:rPr>
        <w:t>7</w:t>
      </w:r>
      <w:r w:rsidRPr="00FF52B1">
        <w:rPr>
          <w:rFonts w:ascii="Calibri" w:hAnsi="Calibri" w:cs="Calibri"/>
          <w:b/>
          <w:bCs/>
        </w:rPr>
        <w:t>.2026</w:t>
      </w:r>
    </w:p>
    <w:p w14:paraId="761EB89B" w14:textId="77777777" w:rsidR="00FF52B1" w:rsidRPr="00FF52B1" w:rsidRDefault="00FF52B1" w:rsidP="00FF52B1">
      <w:pPr>
        <w:spacing w:line="276" w:lineRule="auto"/>
        <w:rPr>
          <w:rFonts w:ascii="Calibri" w:hAnsi="Calibri" w:cs="Calibri"/>
          <w:b/>
          <w:bCs/>
        </w:rPr>
      </w:pPr>
    </w:p>
    <w:p w14:paraId="139CF85D" w14:textId="77777777" w:rsidR="00FF52B1" w:rsidRPr="00FF52B1" w:rsidRDefault="00FF52B1" w:rsidP="00FF52B1">
      <w:pPr>
        <w:pStyle w:val="Zwykytekst1"/>
        <w:tabs>
          <w:tab w:val="left" w:pos="6840"/>
        </w:tabs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07F0CA8D" w14:textId="77777777" w:rsidR="00FF52B1" w:rsidRPr="00FF52B1" w:rsidRDefault="00FF52B1" w:rsidP="00FF52B1">
      <w:pPr>
        <w:pStyle w:val="Zwykytekst1"/>
        <w:tabs>
          <w:tab w:val="left" w:pos="6840"/>
        </w:tabs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B9730A1" w14:textId="77777777" w:rsidR="00FF52B1" w:rsidRPr="00FF52B1" w:rsidRDefault="00FF52B1" w:rsidP="00FF52B1">
      <w:pPr>
        <w:pStyle w:val="Zwykytekst1"/>
        <w:tabs>
          <w:tab w:val="left" w:pos="6840"/>
        </w:tabs>
        <w:spacing w:line="276" w:lineRule="auto"/>
        <w:jc w:val="center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b/>
          <w:sz w:val="24"/>
          <w:szCs w:val="24"/>
        </w:rPr>
        <w:t>Specyfikacja Warunków Zamówienia</w:t>
      </w:r>
    </w:p>
    <w:p w14:paraId="32316D2D" w14:textId="77777777" w:rsidR="00FF52B1" w:rsidRPr="00FF52B1" w:rsidRDefault="00FF52B1" w:rsidP="00FF52B1">
      <w:pPr>
        <w:pStyle w:val="Zwykytekst1"/>
        <w:tabs>
          <w:tab w:val="left" w:pos="6840"/>
        </w:tabs>
        <w:spacing w:line="276" w:lineRule="auto"/>
        <w:jc w:val="center"/>
        <w:rPr>
          <w:rFonts w:ascii="Calibri" w:hAnsi="Calibri" w:cs="Calibri"/>
          <w:b/>
          <w:sz w:val="24"/>
          <w:szCs w:val="24"/>
          <w:lang w:val="pl-PL"/>
        </w:rPr>
      </w:pPr>
    </w:p>
    <w:p w14:paraId="6110B498" w14:textId="77777777" w:rsidR="00BA624F" w:rsidRPr="00BA624F" w:rsidRDefault="00BA624F" w:rsidP="00FF52B1">
      <w:pPr>
        <w:pStyle w:val="Akapitzlist"/>
        <w:widowControl w:val="0"/>
        <w:spacing w:line="276" w:lineRule="auto"/>
        <w:ind w:left="284"/>
        <w:jc w:val="center"/>
        <w:rPr>
          <w:rFonts w:ascii="Calibri" w:hAnsi="Calibri" w:cs="Calibri"/>
          <w:b/>
          <w:sz w:val="36"/>
          <w:szCs w:val="36"/>
          <w:lang w:val="x-none"/>
        </w:rPr>
      </w:pPr>
      <w:r w:rsidRPr="00BA624F">
        <w:rPr>
          <w:rFonts w:ascii="Calibri" w:hAnsi="Calibri" w:cs="Calibri"/>
          <w:b/>
          <w:sz w:val="36"/>
          <w:szCs w:val="36"/>
          <w:lang w:val="x-none"/>
        </w:rPr>
        <w:t>Zakup sprzętu przeciwpożarowego dla Ochotniczej Straży Pożarnej w Lubieniu</w:t>
      </w:r>
    </w:p>
    <w:p w14:paraId="7CC5D6F1" w14:textId="77777777" w:rsidR="00FF52B1" w:rsidRPr="00FF52B1" w:rsidRDefault="00FF52B1" w:rsidP="00FF52B1">
      <w:pPr>
        <w:pStyle w:val="Bezodstpw"/>
        <w:spacing w:line="276" w:lineRule="auto"/>
        <w:ind w:left="6372" w:firstLine="708"/>
        <w:jc w:val="center"/>
        <w:rPr>
          <w:rFonts w:eastAsia="Times New Roman"/>
          <w:b/>
          <w:kern w:val="0"/>
          <w:sz w:val="24"/>
          <w:szCs w:val="24"/>
          <w:lang w:val="x-none"/>
        </w:rPr>
      </w:pPr>
    </w:p>
    <w:p w14:paraId="4CD3E14C" w14:textId="77777777" w:rsidR="00FF52B1" w:rsidRPr="00FF52B1" w:rsidRDefault="00FF52B1" w:rsidP="00FF52B1">
      <w:pPr>
        <w:pStyle w:val="Bezodstpw"/>
        <w:spacing w:line="276" w:lineRule="auto"/>
        <w:ind w:left="6372" w:firstLine="708"/>
        <w:rPr>
          <w:rFonts w:eastAsia="Times New Roman"/>
          <w:b/>
          <w:kern w:val="0"/>
          <w:sz w:val="24"/>
          <w:szCs w:val="24"/>
          <w:lang w:val="x-none"/>
        </w:rPr>
      </w:pPr>
    </w:p>
    <w:p w14:paraId="77770349" w14:textId="77777777" w:rsidR="00FF52B1" w:rsidRPr="00FF52B1" w:rsidRDefault="00FF52B1" w:rsidP="00FF52B1">
      <w:pPr>
        <w:pStyle w:val="Bezodstpw"/>
        <w:spacing w:line="276" w:lineRule="auto"/>
        <w:ind w:left="6372" w:firstLine="708"/>
        <w:rPr>
          <w:rFonts w:eastAsia="Times New Roman"/>
          <w:b/>
          <w:kern w:val="0"/>
          <w:sz w:val="24"/>
          <w:szCs w:val="24"/>
          <w:lang w:val="x-none"/>
        </w:rPr>
      </w:pPr>
    </w:p>
    <w:p w14:paraId="2BC61031" w14:textId="77777777" w:rsidR="00FF52B1" w:rsidRPr="00FF52B1" w:rsidRDefault="00FF52B1" w:rsidP="00FF52B1">
      <w:pPr>
        <w:pStyle w:val="Bezodstpw"/>
        <w:spacing w:line="276" w:lineRule="auto"/>
        <w:ind w:left="6372" w:firstLine="708"/>
        <w:rPr>
          <w:sz w:val="24"/>
          <w:szCs w:val="24"/>
        </w:rPr>
      </w:pPr>
      <w:r w:rsidRPr="00FF52B1">
        <w:rPr>
          <w:sz w:val="24"/>
          <w:szCs w:val="24"/>
        </w:rPr>
        <w:t xml:space="preserve">Zatwierdził: </w:t>
      </w:r>
    </w:p>
    <w:p w14:paraId="751FEFC5" w14:textId="77777777" w:rsidR="00FF52B1" w:rsidRDefault="00FF52B1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17E68D87" w14:textId="77777777" w:rsidR="002964D4" w:rsidRPr="00FF52B1" w:rsidRDefault="002964D4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653E5120" w14:textId="77777777" w:rsidR="00FF52B1" w:rsidRDefault="00FF52B1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0AE5683F" w14:textId="77777777" w:rsidR="00BA624F" w:rsidRDefault="00BA624F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3FDD3807" w14:textId="77777777" w:rsidR="00BA624F" w:rsidRDefault="00BA624F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3B52A9EF" w14:textId="77777777" w:rsidR="00BA624F" w:rsidRDefault="00BA624F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65740D2C" w14:textId="77777777" w:rsidR="00BA624F" w:rsidRDefault="00BA624F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5E12A2CE" w14:textId="77777777" w:rsidR="00BA624F" w:rsidRDefault="00BA624F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7423820D" w14:textId="77777777" w:rsidR="00BA624F" w:rsidRDefault="00BA624F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0A31EB32" w14:textId="77777777" w:rsidR="00BA624F" w:rsidRDefault="00BA624F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22BC4661" w14:textId="77777777" w:rsidR="00BA624F" w:rsidRDefault="00BA624F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021C3620" w14:textId="77777777" w:rsidR="00BA624F" w:rsidRPr="00FF52B1" w:rsidRDefault="00BA624F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22BB1C82" w14:textId="77777777" w:rsidR="00FF52B1" w:rsidRPr="00FF52B1" w:rsidRDefault="00FF52B1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7F415F92" w14:textId="77777777" w:rsidR="00FF52B1" w:rsidRPr="00FF52B1" w:rsidRDefault="00FF52B1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09FC54A9" w14:textId="77777777" w:rsidR="00FF52B1" w:rsidRPr="00FF52B1" w:rsidRDefault="00FF52B1" w:rsidP="00FF52B1">
      <w:pPr>
        <w:spacing w:line="276" w:lineRule="auto"/>
        <w:ind w:left="5664" w:firstLine="708"/>
        <w:jc w:val="center"/>
        <w:rPr>
          <w:rFonts w:ascii="Calibri" w:hAnsi="Calibri" w:cs="Calibri"/>
          <w:b/>
          <w:bCs/>
          <w:lang w:eastAsia="en-US"/>
        </w:rPr>
      </w:pPr>
    </w:p>
    <w:p w14:paraId="30488B2C" w14:textId="77777777" w:rsidR="00FF52B1" w:rsidRPr="00FF52B1" w:rsidRDefault="00FF52B1" w:rsidP="00FF52B1">
      <w:pPr>
        <w:tabs>
          <w:tab w:val="left" w:pos="6840"/>
        </w:tabs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b/>
        </w:rPr>
        <w:lastRenderedPageBreak/>
        <w:t xml:space="preserve">Spis treści </w:t>
      </w:r>
    </w:p>
    <w:p w14:paraId="6A0FDE2A" w14:textId="77777777" w:rsidR="00FF52B1" w:rsidRPr="00FF52B1" w:rsidRDefault="00FF52B1" w:rsidP="00FF52B1">
      <w:pPr>
        <w:tabs>
          <w:tab w:val="left" w:pos="6840"/>
        </w:tabs>
        <w:spacing w:line="276" w:lineRule="auto"/>
        <w:jc w:val="both"/>
        <w:rPr>
          <w:rFonts w:ascii="Calibri" w:hAnsi="Calibri" w:cs="Calibri"/>
          <w:b/>
        </w:rPr>
      </w:pPr>
    </w:p>
    <w:p w14:paraId="4B70C529" w14:textId="6608AEFB" w:rsidR="009D14D0" w:rsidRDefault="00FF52B1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r w:rsidRPr="00FF52B1">
        <w:rPr>
          <w:rFonts w:ascii="Calibri" w:hAnsi="Calibri" w:cs="Calibri"/>
        </w:rPr>
        <w:fldChar w:fldCharType="begin"/>
      </w:r>
      <w:r w:rsidRPr="00FF52B1">
        <w:rPr>
          <w:rFonts w:ascii="Calibri" w:hAnsi="Calibri" w:cs="Calibri"/>
        </w:rPr>
        <w:instrText xml:space="preserve"> TOC \o "1-3" \h \z \u </w:instrText>
      </w:r>
      <w:r w:rsidRPr="00FF52B1">
        <w:rPr>
          <w:rFonts w:ascii="Calibri" w:hAnsi="Calibri" w:cs="Calibri"/>
        </w:rPr>
        <w:fldChar w:fldCharType="separate"/>
      </w:r>
      <w:hyperlink w:anchor="_Toc227760857" w:history="1">
        <w:r w:rsidR="009D14D0" w:rsidRPr="000A6345">
          <w:rPr>
            <w:rStyle w:val="Hipercze"/>
            <w:rFonts w:ascii="Calibri" w:hAnsi="Calibri" w:cs="Calibri"/>
            <w:noProof/>
          </w:rPr>
          <w:t>ROZDZIAŁ 1.  Nazwa oraz adres Zamawiającego</w:t>
        </w:r>
        <w:r w:rsidR="009D14D0">
          <w:rPr>
            <w:noProof/>
            <w:webHidden/>
          </w:rPr>
          <w:tab/>
        </w:r>
        <w:r w:rsidR="009D14D0">
          <w:rPr>
            <w:noProof/>
            <w:webHidden/>
          </w:rPr>
          <w:fldChar w:fldCharType="begin"/>
        </w:r>
        <w:r w:rsidR="009D14D0">
          <w:rPr>
            <w:noProof/>
            <w:webHidden/>
          </w:rPr>
          <w:instrText xml:space="preserve"> PAGEREF _Toc227760857 \h </w:instrText>
        </w:r>
        <w:r w:rsidR="009D14D0">
          <w:rPr>
            <w:noProof/>
            <w:webHidden/>
          </w:rPr>
        </w:r>
        <w:r w:rsidR="009D14D0"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4</w:t>
        </w:r>
        <w:r w:rsidR="009D14D0">
          <w:rPr>
            <w:noProof/>
            <w:webHidden/>
          </w:rPr>
          <w:fldChar w:fldCharType="end"/>
        </w:r>
      </w:hyperlink>
    </w:p>
    <w:p w14:paraId="40488099" w14:textId="568C4BB8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58" w:history="1">
        <w:r w:rsidRPr="000A6345">
          <w:rPr>
            <w:rStyle w:val="Hipercze"/>
            <w:rFonts w:ascii="Calibri" w:hAnsi="Calibri" w:cs="Calibri"/>
            <w:bCs/>
            <w:noProof/>
          </w:rPr>
          <w:t>ROZDZIAŁ 2.  Adres strony internetowej, na której udostępniane będą zmiany  i wyjaśnienia treści SWZ oraz inne dokumenty zamówienia bezpośrednio związane z postępowaniem o udzielenie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87A4B18" w14:textId="7444B72D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59" w:history="1">
        <w:r w:rsidRPr="000A6345">
          <w:rPr>
            <w:rStyle w:val="Hipercze"/>
            <w:rFonts w:ascii="Calibri" w:hAnsi="Calibri" w:cs="Calibri"/>
            <w:bCs/>
            <w:noProof/>
          </w:rPr>
          <w:t>ROZDZIAŁ 3. Tryb udzielenia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69FA592" w14:textId="6C03F9D0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60" w:history="1">
        <w:r w:rsidRPr="000A6345">
          <w:rPr>
            <w:rStyle w:val="Hipercze"/>
            <w:rFonts w:ascii="Calibri" w:hAnsi="Calibri" w:cs="Calibri"/>
            <w:noProof/>
          </w:rPr>
          <w:t>ROZDZIAŁ 4. Informacja, czy zamawiający przewiduje wybór najkorzystniejszej oferty z możliwością prowadzenia negocjacji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59FA14F" w14:textId="0D82B144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61" w:history="1">
        <w:r w:rsidRPr="000A6345">
          <w:rPr>
            <w:rStyle w:val="Hipercze"/>
            <w:rFonts w:ascii="Calibri" w:hAnsi="Calibri" w:cs="Calibri"/>
            <w:noProof/>
          </w:rPr>
          <w:t>ROZDZIAŁ 5. Opis przedmiotu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7FC5AA6" w14:textId="01526EB2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62" w:history="1">
        <w:r w:rsidRPr="000A6345">
          <w:rPr>
            <w:rStyle w:val="Hipercze"/>
            <w:rFonts w:ascii="Calibri" w:hAnsi="Calibri" w:cs="Calibri"/>
            <w:noProof/>
          </w:rPr>
          <w:t>Przedmiotem zamówienia zakup sprzętu przeciwpożarowego dla Ochotniczej Straży Pożarnej w Lubieniu.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2E4B06" w14:textId="466941F1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63" w:history="1">
        <w:r w:rsidRPr="000A6345">
          <w:rPr>
            <w:rStyle w:val="Hipercze"/>
            <w:rFonts w:ascii="Calibri" w:hAnsi="Calibri" w:cs="Calibri"/>
            <w:noProof/>
          </w:rPr>
          <w:t>ROZDZIAŁ 6. Termin wykonania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011246" w14:textId="3E97E1D6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64" w:history="1">
        <w:r w:rsidRPr="000A6345">
          <w:rPr>
            <w:rStyle w:val="Hipercze"/>
            <w:rFonts w:ascii="Calibri" w:hAnsi="Calibri" w:cs="Calibri"/>
            <w:noProof/>
          </w:rPr>
          <w:t>ROZDZIAŁ 7. Projektowane postanowienia umowy w sprawie zamówienia publicznego, które zostaną wprowadzone do treści tej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26F341" w14:textId="482C6AE6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65" w:history="1">
        <w:r w:rsidRPr="000A6345">
          <w:rPr>
            <w:rStyle w:val="Hipercze"/>
            <w:rFonts w:ascii="Calibri" w:hAnsi="Calibri" w:cs="Calibri"/>
            <w:noProof/>
          </w:rPr>
          <w:t>ROZDZIAŁ 8. Informacje o środkach komunikacji elektronicznej, przy użyciu których zamawiający będzie komunikował się z wykonawcami, oraz informacje o wymaganiach technicznych i organizacyjnych sporządzania, wysyłania i odbierania korespondencji elektronicznej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B4EC6B4" w14:textId="0D5C70E4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66" w:history="1">
        <w:r w:rsidRPr="000A6345">
          <w:rPr>
            <w:rStyle w:val="Hipercze"/>
            <w:rFonts w:ascii="Calibri" w:hAnsi="Calibri" w:cs="Calibri"/>
            <w:noProof/>
          </w:rPr>
          <w:t>ROZDZIAŁ 9. Informacje o sposobie komunikowania się zamawiającego z wykonawcami w inny sposób niż przy użyciu środków komunikacji elektronicznej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829A2CF" w14:textId="3E0084DE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67" w:history="1">
        <w:r w:rsidRPr="000A6345">
          <w:rPr>
            <w:rStyle w:val="Hipercze"/>
            <w:rFonts w:ascii="Calibri" w:hAnsi="Calibri" w:cs="Calibri"/>
            <w:noProof/>
          </w:rPr>
          <w:t>ROZDZIAŁ 10. Wskazanie osób uprawnionych do komunikowania się z wykonawcami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057BA9D" w14:textId="5FB45122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68" w:history="1">
        <w:r w:rsidRPr="000A6345">
          <w:rPr>
            <w:rStyle w:val="Hipercze"/>
            <w:rFonts w:ascii="Calibri" w:hAnsi="Calibri" w:cs="Calibri"/>
            <w:noProof/>
          </w:rPr>
          <w:t>ROZDZIAŁ 11. Termin związania ofertą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09EE397" w14:textId="4E2AA95E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69" w:history="1">
        <w:r w:rsidRPr="000A6345">
          <w:rPr>
            <w:rStyle w:val="Hipercze"/>
            <w:rFonts w:ascii="Calibri" w:hAnsi="Calibri" w:cs="Calibri"/>
            <w:noProof/>
          </w:rPr>
          <w:t>ROZDZIAŁ 12. Opis sposobu przygotowania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A8DE76E" w14:textId="6B14E46C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70" w:history="1">
        <w:r w:rsidRPr="000A6345">
          <w:rPr>
            <w:rStyle w:val="Hipercze"/>
            <w:rFonts w:ascii="Calibri" w:hAnsi="Calibri" w:cs="Calibri"/>
            <w:noProof/>
          </w:rPr>
          <w:t>ROZDZIAŁ 13. Sposób oraz termin składania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0F43D0F" w14:textId="62255732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71" w:history="1">
        <w:r w:rsidRPr="000A6345">
          <w:rPr>
            <w:rStyle w:val="Hipercze"/>
            <w:rFonts w:ascii="Calibri" w:hAnsi="Calibri" w:cs="Calibri"/>
            <w:noProof/>
          </w:rPr>
          <w:t>ROZDZIAŁ 14. Termin otwarcia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4D7109D" w14:textId="0323BB79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72" w:history="1">
        <w:r w:rsidRPr="000A6345">
          <w:rPr>
            <w:rStyle w:val="Hipercze"/>
            <w:rFonts w:ascii="Calibri" w:hAnsi="Calibri" w:cs="Calibri"/>
            <w:noProof/>
          </w:rPr>
          <w:t>ROZDZIAŁ 15. Podstawy wykluczenia, o których mowa w art. 108 ust. 1 oraz art. 7 ust. 1 ustawy z dnia 13 kwietnia 2022 r. o szczególnych rozwiązaniach w zakresie przeciwdziałania wspieraniu agresji na Ukrainę oraz służących ochronie bezpieczeństwa narodowego (Dz. U. poz. 835)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9A5184C" w14:textId="689DEA61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73" w:history="1">
        <w:r w:rsidRPr="000A6345">
          <w:rPr>
            <w:rStyle w:val="Hipercze"/>
            <w:rFonts w:ascii="Calibri" w:hAnsi="Calibri" w:cs="Calibri"/>
            <w:noProof/>
          </w:rPr>
          <w:t>ROZDZIAŁ 16. Informacja o warunkach udziału w postępowaniu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DA1FD77" w14:textId="5A21A47C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74" w:history="1">
        <w:r w:rsidRPr="000A6345">
          <w:rPr>
            <w:rStyle w:val="Hipercze"/>
            <w:rFonts w:ascii="Calibri" w:hAnsi="Calibri" w:cs="Calibri"/>
            <w:noProof/>
          </w:rPr>
          <w:t>ROZDZIAŁ 17. Informacja o podmiotowych środkach dowodowych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A85A09D" w14:textId="19BE69DC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75" w:history="1">
        <w:r w:rsidRPr="000A6345">
          <w:rPr>
            <w:rStyle w:val="Hipercze"/>
            <w:rFonts w:ascii="Calibri" w:hAnsi="Calibri" w:cs="Calibri"/>
            <w:noProof/>
          </w:rPr>
          <w:t>ROZDZIAŁ 18. Sposób wyliczenia ceny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36F6D77" w14:textId="64345E0D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76" w:history="1">
        <w:r w:rsidRPr="000A6345">
          <w:rPr>
            <w:rStyle w:val="Hipercze"/>
            <w:rFonts w:ascii="Calibri" w:hAnsi="Calibri" w:cs="Calibri"/>
            <w:noProof/>
          </w:rPr>
          <w:t>ROZDZIAŁ 19. Opis kryteriów oceny ofert, wraz z podaniem wag tych kryteriów, i sposobu oceny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4C7648B" w14:textId="1CF4B177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77" w:history="1">
        <w:r w:rsidRPr="000A6345">
          <w:rPr>
            <w:rStyle w:val="Hipercze"/>
            <w:rFonts w:ascii="Calibri" w:hAnsi="Calibri" w:cs="Calibri"/>
            <w:noProof/>
          </w:rPr>
          <w:t>ROZDZIAŁ 20. Informacje o formalnościach, jakie muszą zostać dopełnione po wyborze oferty w celu zawarcia umowy w sprawie zamówienia publicznego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068FB11" w14:textId="72E46843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78" w:history="1">
        <w:r w:rsidRPr="000A6345">
          <w:rPr>
            <w:rStyle w:val="Hipercze"/>
            <w:rFonts w:ascii="Calibri" w:hAnsi="Calibri" w:cs="Calibri"/>
            <w:noProof/>
          </w:rPr>
          <w:t>ROZDZIAŁ 21. Wymagania dotyczące wadium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6749B75" w14:textId="4BEBF250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79" w:history="1">
        <w:r w:rsidRPr="000A6345">
          <w:rPr>
            <w:rStyle w:val="Hipercze"/>
            <w:rFonts w:ascii="Calibri" w:hAnsi="Calibri" w:cs="Calibri"/>
            <w:noProof/>
          </w:rPr>
          <w:t>ROZDZIAŁ 22. Wymagania w zakresie zatrudnienia na podstawie stosunku pracy, w okolicznościach, o których mowa w art. 95 Pzp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27CC102" w14:textId="7E4056F5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80" w:history="1">
        <w:r w:rsidRPr="000A6345">
          <w:rPr>
            <w:rStyle w:val="Hipercze"/>
            <w:rFonts w:ascii="Calibri" w:hAnsi="Calibri" w:cs="Calibri"/>
            <w:noProof/>
          </w:rPr>
          <w:t>ROZDZIAŁ 23. Wymagania w zakresie zatrudnienia osób, o których mowa w art. 96 ust. 2 pkt 2 Pzp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705139E" w14:textId="27F39C8E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81" w:history="1">
        <w:r w:rsidRPr="000A6345">
          <w:rPr>
            <w:rStyle w:val="Hipercze"/>
            <w:rFonts w:ascii="Calibri" w:hAnsi="Calibri" w:cs="Calibri"/>
            <w:noProof/>
          </w:rPr>
          <w:t>ROZDZIAŁ 24. Informacja o zastrzeżeniu możliwości ubiegania się o udzielenie zamówienia wyłącznie przez wykonawców, o których mowa w art. 94 Pzp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8CE361E" w14:textId="23144932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82" w:history="1">
        <w:r w:rsidRPr="000A6345">
          <w:rPr>
            <w:rStyle w:val="Hipercze"/>
            <w:rFonts w:ascii="Calibri" w:hAnsi="Calibri" w:cs="Calibri"/>
            <w:noProof/>
          </w:rPr>
          <w:t>ROZDZIAŁ 26. Pouczenie o środkach ochrony prawnej przysługujących 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9FF03B1" w14:textId="6EE0C8BC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83" w:history="1">
        <w:r w:rsidRPr="000A6345">
          <w:rPr>
            <w:rStyle w:val="Hipercze"/>
            <w:rFonts w:ascii="Calibri" w:hAnsi="Calibri" w:cs="Calibri"/>
            <w:noProof/>
          </w:rPr>
          <w:t>ROZDZIAŁ 27.  Opis części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73D6FF2" w14:textId="4F912685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84" w:history="1">
        <w:r w:rsidRPr="000A6345">
          <w:rPr>
            <w:rStyle w:val="Hipercze"/>
            <w:rFonts w:ascii="Calibri" w:hAnsi="Calibri" w:cs="Calibri"/>
            <w:noProof/>
          </w:rPr>
          <w:t>ROZDZIAŁ 28.  Informacje dotyczące ofert wariantowych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AFC7E2A" w14:textId="50B5E26F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85" w:history="1">
        <w:r w:rsidRPr="000A6345">
          <w:rPr>
            <w:rStyle w:val="Hipercze"/>
            <w:rFonts w:ascii="Calibri" w:hAnsi="Calibri" w:cs="Calibri"/>
            <w:noProof/>
          </w:rPr>
          <w:t>ROZDZIAŁ 29.  Informacje o przewidywanych zamówieniach, o których mowa w art. 214 ust. 1 pkt 7 i 8 Pzp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380F6A2" w14:textId="1B12ECD6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86" w:history="1">
        <w:r w:rsidRPr="000A6345">
          <w:rPr>
            <w:rStyle w:val="Hipercze"/>
            <w:rFonts w:ascii="Calibri" w:hAnsi="Calibri" w:cs="Calibri"/>
            <w:noProof/>
          </w:rPr>
          <w:t>ROZDZIAŁ 30.  Informacje dotyczące przeprowadzenia przez wykonawcę wizji lokalnej lub sprawdzenia dokumentów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5829BEA" w14:textId="6F4C0064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87" w:history="1">
        <w:r w:rsidRPr="000A6345">
          <w:rPr>
            <w:rStyle w:val="Hipercze"/>
            <w:rFonts w:ascii="Calibri" w:hAnsi="Calibri" w:cs="Calibri"/>
            <w:noProof/>
          </w:rPr>
          <w:t>ROZDZIAŁ 31.  Informacje dotyczące walut obcych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EA42B9C" w14:textId="179C9EF8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88" w:history="1">
        <w:r w:rsidRPr="000A6345">
          <w:rPr>
            <w:rStyle w:val="Hipercze"/>
            <w:rFonts w:ascii="Calibri" w:hAnsi="Calibri" w:cs="Calibri"/>
            <w:noProof/>
          </w:rPr>
          <w:t>ROZDZIAŁ 32.  Informacje dotyczące walut obcych zwrotu kosztów udziału w postępowaniu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B29E414" w14:textId="7318C244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89" w:history="1">
        <w:r w:rsidRPr="000A6345">
          <w:rPr>
            <w:rStyle w:val="Hipercze"/>
            <w:rFonts w:ascii="Calibri" w:hAnsi="Calibri" w:cs="Calibri"/>
            <w:noProof/>
          </w:rPr>
          <w:t>ROZDZIAŁ 33.  Informacje dotyczące obowiązku osobistego wykonania przez wykonawcę kluczowych zadań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11F9608" w14:textId="42F40B3E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90" w:history="1">
        <w:r w:rsidRPr="000A6345">
          <w:rPr>
            <w:rStyle w:val="Hipercze"/>
            <w:rFonts w:ascii="Calibri" w:hAnsi="Calibri" w:cs="Calibri"/>
            <w:bCs/>
            <w:noProof/>
          </w:rPr>
          <w:t>ROZDZIAŁ 34.  Informacje dotyczące umowy ramowej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3CB5E50" w14:textId="2C8D2BBA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91" w:history="1">
        <w:r w:rsidRPr="000A6345">
          <w:rPr>
            <w:rStyle w:val="Hipercze"/>
            <w:rFonts w:ascii="Calibri" w:hAnsi="Calibri" w:cs="Calibri"/>
            <w:bCs/>
            <w:noProof/>
          </w:rPr>
          <w:t>ROZDZIAŁ 35. Informacje dotyczące wyboru najkorzystniejszej oferty z zastosowaniem aukcji elektronicznej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BEDFFC1" w14:textId="4CEAE634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92" w:history="1">
        <w:r w:rsidRPr="000A6345">
          <w:rPr>
            <w:rStyle w:val="Hipercze"/>
            <w:rFonts w:ascii="Calibri" w:hAnsi="Calibri" w:cs="Calibri"/>
            <w:bCs/>
            <w:noProof/>
          </w:rPr>
          <w:t>ROZDZIAŁ 36. Informacje dotyczące złożenia ofert w postaci katalogów elektronicznych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479422E" w14:textId="6E060D0A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93" w:history="1">
        <w:r w:rsidRPr="000A6345">
          <w:rPr>
            <w:rStyle w:val="Hipercze"/>
            <w:rFonts w:ascii="Calibri" w:hAnsi="Calibri" w:cs="Calibri"/>
            <w:bCs/>
            <w:noProof/>
          </w:rPr>
          <w:t>ROZDZIAŁ 37.  Informacje dotyczące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AEC9D3E" w14:textId="231D217F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94" w:history="1">
        <w:r w:rsidRPr="000A6345">
          <w:rPr>
            <w:rStyle w:val="Hipercze"/>
            <w:rFonts w:ascii="Calibri" w:hAnsi="Calibri" w:cs="Calibri"/>
            <w:noProof/>
          </w:rPr>
          <w:t>ROZDZIAŁ 38. Ochrona danych osobowych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2590A09" w14:textId="5DE2AE1E" w:rsidR="009D14D0" w:rsidRDefault="009D14D0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14:ligatures w14:val="standardContextual"/>
        </w:rPr>
      </w:pPr>
      <w:hyperlink w:anchor="_Toc227760895" w:history="1">
        <w:r w:rsidRPr="000A6345">
          <w:rPr>
            <w:rStyle w:val="Hipercze"/>
            <w:rFonts w:ascii="Calibri" w:hAnsi="Calibri" w:cs="Calibri"/>
            <w:noProof/>
          </w:rPr>
          <w:t>ROZDZIAŁ 39. Wykaz załączników do SWZ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_Toc227760895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58DF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2F7EFE6" w14:textId="1CE2C770" w:rsidR="00FF52B1" w:rsidRPr="00FF52B1" w:rsidRDefault="00FF52B1" w:rsidP="00FF52B1">
      <w:pPr>
        <w:pStyle w:val="Spistreci1"/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</w:rPr>
        <w:fldChar w:fldCharType="end"/>
      </w:r>
    </w:p>
    <w:p w14:paraId="6CBB1C13" w14:textId="77777777" w:rsidR="00FF52B1" w:rsidRDefault="00FF52B1" w:rsidP="00FF52B1">
      <w:pPr>
        <w:pStyle w:val="Spistreci1"/>
        <w:spacing w:line="276" w:lineRule="auto"/>
        <w:rPr>
          <w:rFonts w:ascii="Calibri" w:hAnsi="Calibri" w:cs="Calibri"/>
        </w:rPr>
      </w:pPr>
    </w:p>
    <w:p w14:paraId="0191DC14" w14:textId="77777777" w:rsidR="002669E2" w:rsidRDefault="002669E2" w:rsidP="002669E2">
      <w:pPr>
        <w:rPr>
          <w:lang w:eastAsia="pl-PL"/>
        </w:rPr>
      </w:pPr>
    </w:p>
    <w:p w14:paraId="547F8215" w14:textId="77777777" w:rsidR="002669E2" w:rsidRDefault="002669E2" w:rsidP="002669E2">
      <w:pPr>
        <w:rPr>
          <w:lang w:eastAsia="pl-PL"/>
        </w:rPr>
      </w:pPr>
    </w:p>
    <w:p w14:paraId="49B9F870" w14:textId="77777777" w:rsidR="002669E2" w:rsidRDefault="002669E2" w:rsidP="002669E2">
      <w:pPr>
        <w:rPr>
          <w:lang w:eastAsia="pl-PL"/>
        </w:rPr>
      </w:pPr>
    </w:p>
    <w:p w14:paraId="1109EA5B" w14:textId="77777777" w:rsidR="002669E2" w:rsidRDefault="002669E2" w:rsidP="002669E2">
      <w:pPr>
        <w:rPr>
          <w:lang w:eastAsia="pl-PL"/>
        </w:rPr>
      </w:pPr>
    </w:p>
    <w:p w14:paraId="28C725FD" w14:textId="77777777" w:rsidR="002669E2" w:rsidRDefault="002669E2" w:rsidP="002669E2">
      <w:pPr>
        <w:rPr>
          <w:lang w:eastAsia="pl-PL"/>
        </w:rPr>
      </w:pPr>
    </w:p>
    <w:p w14:paraId="2A9E4268" w14:textId="77777777" w:rsidR="002669E2" w:rsidRDefault="002669E2" w:rsidP="002669E2">
      <w:pPr>
        <w:rPr>
          <w:lang w:eastAsia="pl-PL"/>
        </w:rPr>
      </w:pPr>
    </w:p>
    <w:p w14:paraId="36B85867" w14:textId="77777777" w:rsidR="002669E2" w:rsidRDefault="002669E2" w:rsidP="002669E2">
      <w:pPr>
        <w:rPr>
          <w:lang w:eastAsia="pl-PL"/>
        </w:rPr>
      </w:pPr>
    </w:p>
    <w:p w14:paraId="461C2E22" w14:textId="77777777" w:rsidR="009D14D0" w:rsidRDefault="009D14D0" w:rsidP="002669E2">
      <w:pPr>
        <w:rPr>
          <w:lang w:eastAsia="pl-PL"/>
        </w:rPr>
      </w:pPr>
    </w:p>
    <w:p w14:paraId="4439CCE4" w14:textId="77777777" w:rsidR="009D14D0" w:rsidRDefault="009D14D0" w:rsidP="002669E2">
      <w:pPr>
        <w:rPr>
          <w:lang w:eastAsia="pl-PL"/>
        </w:rPr>
      </w:pPr>
    </w:p>
    <w:p w14:paraId="65716192" w14:textId="77777777" w:rsidR="009D14D0" w:rsidRDefault="009D14D0" w:rsidP="002669E2">
      <w:pPr>
        <w:rPr>
          <w:lang w:eastAsia="pl-PL"/>
        </w:rPr>
      </w:pPr>
    </w:p>
    <w:p w14:paraId="58943E34" w14:textId="77777777" w:rsidR="009D14D0" w:rsidRDefault="009D14D0" w:rsidP="002669E2">
      <w:pPr>
        <w:rPr>
          <w:lang w:eastAsia="pl-PL"/>
        </w:rPr>
      </w:pPr>
    </w:p>
    <w:p w14:paraId="4133E4BA" w14:textId="77777777" w:rsidR="009D14D0" w:rsidRDefault="009D14D0" w:rsidP="002669E2">
      <w:pPr>
        <w:rPr>
          <w:lang w:eastAsia="pl-PL"/>
        </w:rPr>
      </w:pPr>
    </w:p>
    <w:p w14:paraId="22BD37D1" w14:textId="77777777" w:rsidR="009D14D0" w:rsidRDefault="009D14D0" w:rsidP="002669E2">
      <w:pPr>
        <w:rPr>
          <w:lang w:eastAsia="pl-PL"/>
        </w:rPr>
      </w:pPr>
    </w:p>
    <w:p w14:paraId="5C8CADCE" w14:textId="77777777" w:rsidR="002669E2" w:rsidRDefault="002669E2" w:rsidP="002669E2">
      <w:pPr>
        <w:rPr>
          <w:lang w:eastAsia="pl-PL"/>
        </w:rPr>
      </w:pPr>
    </w:p>
    <w:p w14:paraId="13AA4750" w14:textId="77777777" w:rsidR="002669E2" w:rsidRDefault="002669E2" w:rsidP="002669E2">
      <w:pPr>
        <w:rPr>
          <w:lang w:eastAsia="pl-PL"/>
        </w:rPr>
      </w:pPr>
    </w:p>
    <w:p w14:paraId="3CD1F4C1" w14:textId="77777777" w:rsidR="002669E2" w:rsidRDefault="002669E2" w:rsidP="002669E2">
      <w:pPr>
        <w:rPr>
          <w:lang w:eastAsia="pl-PL"/>
        </w:rPr>
      </w:pPr>
    </w:p>
    <w:p w14:paraId="7A310BF7" w14:textId="77777777" w:rsidR="002669E2" w:rsidRDefault="002669E2" w:rsidP="002669E2">
      <w:pPr>
        <w:rPr>
          <w:lang w:eastAsia="pl-PL"/>
        </w:rPr>
      </w:pPr>
    </w:p>
    <w:p w14:paraId="4299A624" w14:textId="77777777" w:rsidR="002669E2" w:rsidRDefault="002669E2" w:rsidP="002669E2">
      <w:pPr>
        <w:rPr>
          <w:lang w:eastAsia="pl-PL"/>
        </w:rPr>
      </w:pPr>
    </w:p>
    <w:p w14:paraId="3AE53D28" w14:textId="77777777" w:rsidR="002669E2" w:rsidRDefault="002669E2" w:rsidP="002669E2">
      <w:pPr>
        <w:rPr>
          <w:lang w:eastAsia="pl-PL"/>
        </w:rPr>
      </w:pPr>
    </w:p>
    <w:p w14:paraId="38CAB08F" w14:textId="77777777" w:rsidR="002669E2" w:rsidRDefault="002669E2" w:rsidP="002669E2">
      <w:pPr>
        <w:rPr>
          <w:lang w:eastAsia="pl-PL"/>
        </w:rPr>
      </w:pPr>
    </w:p>
    <w:p w14:paraId="186DEFDC" w14:textId="77777777" w:rsidR="002669E2" w:rsidRDefault="002669E2" w:rsidP="002669E2">
      <w:pPr>
        <w:rPr>
          <w:lang w:eastAsia="pl-PL"/>
        </w:rPr>
      </w:pPr>
    </w:p>
    <w:p w14:paraId="18D39C6E" w14:textId="77777777" w:rsidR="00BE58DF" w:rsidRDefault="00BE58DF" w:rsidP="002669E2">
      <w:pPr>
        <w:rPr>
          <w:lang w:eastAsia="pl-PL"/>
        </w:rPr>
      </w:pPr>
    </w:p>
    <w:p w14:paraId="6CBD6A84" w14:textId="77777777" w:rsidR="00BE58DF" w:rsidRDefault="00BE58DF" w:rsidP="002669E2">
      <w:pPr>
        <w:rPr>
          <w:lang w:eastAsia="pl-PL"/>
        </w:rPr>
      </w:pPr>
    </w:p>
    <w:p w14:paraId="1D13C6D7" w14:textId="77777777" w:rsidR="00BE58DF" w:rsidRDefault="00BE58DF" w:rsidP="002669E2">
      <w:pPr>
        <w:rPr>
          <w:lang w:eastAsia="pl-PL"/>
        </w:rPr>
      </w:pPr>
    </w:p>
    <w:p w14:paraId="511E6BDB" w14:textId="77777777" w:rsidR="00BE58DF" w:rsidRDefault="00BE58DF" w:rsidP="002669E2">
      <w:pPr>
        <w:rPr>
          <w:lang w:eastAsia="pl-PL"/>
        </w:rPr>
      </w:pPr>
    </w:p>
    <w:p w14:paraId="3CED9D1D" w14:textId="77777777" w:rsidR="00BE58DF" w:rsidRDefault="00BE58DF" w:rsidP="002669E2">
      <w:pPr>
        <w:rPr>
          <w:lang w:eastAsia="pl-PL"/>
        </w:rPr>
      </w:pPr>
    </w:p>
    <w:p w14:paraId="6BC775FD" w14:textId="77777777" w:rsidR="002669E2" w:rsidRPr="002669E2" w:rsidRDefault="002669E2" w:rsidP="002669E2">
      <w:pPr>
        <w:rPr>
          <w:lang w:eastAsia="pl-PL"/>
        </w:rPr>
      </w:pPr>
    </w:p>
    <w:p w14:paraId="6130F6B7" w14:textId="77777777" w:rsidR="00FF52B1" w:rsidRPr="00FF52B1" w:rsidRDefault="00FF52B1" w:rsidP="00FF52B1">
      <w:pPr>
        <w:pStyle w:val="Spistreci1"/>
        <w:spacing w:line="276" w:lineRule="auto"/>
        <w:rPr>
          <w:rFonts w:ascii="Calibri" w:hAnsi="Calibri" w:cs="Calibri"/>
        </w:rPr>
      </w:pPr>
    </w:p>
    <w:p w14:paraId="2E75C763" w14:textId="77777777" w:rsidR="00FF52B1" w:rsidRPr="00FF52B1" w:rsidRDefault="00FF52B1" w:rsidP="00FF52B1">
      <w:pPr>
        <w:spacing w:line="276" w:lineRule="auto"/>
        <w:rPr>
          <w:rFonts w:ascii="Calibri" w:hAnsi="Calibri" w:cs="Calibri"/>
          <w:lang w:eastAsia="pl-PL"/>
        </w:rPr>
      </w:pPr>
    </w:p>
    <w:p w14:paraId="776EF2EF" w14:textId="349054F2" w:rsidR="00FF52B1" w:rsidRPr="00FF52B1" w:rsidRDefault="00FF52B1" w:rsidP="00F66A9A">
      <w:pPr>
        <w:pStyle w:val="Spistreci1"/>
        <w:spacing w:before="100" w:beforeAutospacing="1" w:line="276" w:lineRule="auto"/>
        <w:outlineLvl w:val="0"/>
        <w:rPr>
          <w:rFonts w:ascii="Calibri" w:hAnsi="Calibri" w:cs="Calibri"/>
        </w:rPr>
      </w:pPr>
      <w:bookmarkStart w:id="2" w:name="_Toc227760857"/>
      <w:r w:rsidRPr="00FF52B1">
        <w:rPr>
          <w:rFonts w:ascii="Calibri" w:hAnsi="Calibri" w:cs="Calibri"/>
        </w:rPr>
        <w:lastRenderedPageBreak/>
        <w:t xml:space="preserve">ROZDZIAŁ 1.  </w:t>
      </w:r>
      <w:r w:rsidRPr="00F66A9A">
        <w:rPr>
          <w:rFonts w:ascii="Calibri" w:hAnsi="Calibri" w:cs="Calibri"/>
          <w:u w:val="single"/>
        </w:rPr>
        <w:t xml:space="preserve">Nazwa oraz adres </w:t>
      </w:r>
      <w:r w:rsidR="00243866">
        <w:rPr>
          <w:rFonts w:ascii="Calibri" w:hAnsi="Calibri" w:cs="Calibri"/>
          <w:u w:val="single"/>
        </w:rPr>
        <w:t>Z</w:t>
      </w:r>
      <w:r w:rsidRPr="00F66A9A">
        <w:rPr>
          <w:rFonts w:ascii="Calibri" w:hAnsi="Calibri" w:cs="Calibri"/>
          <w:u w:val="single"/>
        </w:rPr>
        <w:t>amawiającego</w:t>
      </w:r>
      <w:bookmarkEnd w:id="2"/>
    </w:p>
    <w:p w14:paraId="766AB016" w14:textId="77777777" w:rsidR="00FF52B1" w:rsidRPr="00FF52B1" w:rsidRDefault="00FF52B1" w:rsidP="00FF52B1">
      <w:pPr>
        <w:pStyle w:val="Zwykytekst1"/>
        <w:spacing w:line="276" w:lineRule="auto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b/>
          <w:sz w:val="24"/>
          <w:szCs w:val="24"/>
        </w:rPr>
        <w:t>Gmina Rozprza</w:t>
      </w:r>
    </w:p>
    <w:p w14:paraId="75F2202B" w14:textId="7968EB95" w:rsidR="00FF52B1" w:rsidRPr="00FF52B1" w:rsidRDefault="00FF52B1" w:rsidP="00FF52B1">
      <w:pPr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  <w:bCs/>
        </w:rPr>
        <w:t>ul. Aleja 900-lecia 3, 97 – 340 Rozprza</w:t>
      </w:r>
      <w:r w:rsidR="00D161BE">
        <w:rPr>
          <w:rFonts w:ascii="Calibri" w:hAnsi="Calibri" w:cs="Calibri"/>
          <w:bCs/>
        </w:rPr>
        <w:t>,</w:t>
      </w:r>
    </w:p>
    <w:p w14:paraId="64C90C47" w14:textId="030999B8" w:rsidR="00FF52B1" w:rsidRPr="00FF52B1" w:rsidRDefault="00D161BE" w:rsidP="00FF52B1">
      <w:pPr>
        <w:pStyle w:val="Zwykytekst1"/>
        <w:tabs>
          <w:tab w:val="left" w:pos="2160"/>
        </w:tabs>
        <w:spacing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tel. </w:t>
      </w:r>
      <w:r w:rsidR="00FF52B1" w:rsidRPr="00FF52B1">
        <w:rPr>
          <w:rFonts w:ascii="Calibri" w:hAnsi="Calibri" w:cs="Calibri"/>
          <w:bCs/>
          <w:sz w:val="24"/>
          <w:szCs w:val="24"/>
        </w:rPr>
        <w:t xml:space="preserve">(044) 649-61-08       </w:t>
      </w:r>
    </w:p>
    <w:p w14:paraId="0FE8E6F9" w14:textId="77777777" w:rsidR="00FF52B1" w:rsidRPr="00FF52B1" w:rsidRDefault="00FF52B1" w:rsidP="00FF52B1">
      <w:pPr>
        <w:tabs>
          <w:tab w:val="left" w:pos="2160"/>
        </w:tabs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b/>
          <w:lang w:val="en-US"/>
        </w:rPr>
        <w:t xml:space="preserve">Adres poczty elektronicznej: </w:t>
      </w:r>
      <w:hyperlink r:id="rId6" w:history="1">
        <w:r w:rsidRPr="00FF52B1">
          <w:rPr>
            <w:rStyle w:val="Hipercze"/>
            <w:rFonts w:ascii="Calibri" w:hAnsi="Calibri" w:cs="Calibri"/>
            <w:b/>
            <w:color w:val="002060"/>
            <w:lang w:val="en-US"/>
          </w:rPr>
          <w:t>zamowienia@rozprza.pl</w:t>
        </w:r>
      </w:hyperlink>
      <w:r w:rsidRPr="00FF52B1">
        <w:rPr>
          <w:rFonts w:ascii="Calibri" w:hAnsi="Calibri" w:cs="Calibri"/>
          <w:b/>
          <w:color w:val="002060"/>
        </w:rPr>
        <w:t>;</w:t>
      </w:r>
    </w:p>
    <w:p w14:paraId="74F19680" w14:textId="77777777" w:rsidR="00FF52B1" w:rsidRPr="00FF52B1" w:rsidRDefault="00FF52B1" w:rsidP="00FF52B1">
      <w:pPr>
        <w:pStyle w:val="Akapitzlist"/>
        <w:suppressAutoHyphens w:val="0"/>
        <w:spacing w:line="276" w:lineRule="auto"/>
        <w:ind w:left="0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b/>
          <w:bCs/>
          <w:lang w:eastAsia="pl-PL"/>
        </w:rPr>
        <w:t>Adres strony prowadzonego postępowania:</w:t>
      </w:r>
    </w:p>
    <w:p w14:paraId="7327A79B" w14:textId="77777777" w:rsidR="00FF52B1" w:rsidRPr="009D14D0" w:rsidRDefault="00FF52B1" w:rsidP="009D14D0">
      <w:pPr>
        <w:pStyle w:val="Bezodstpw"/>
        <w:rPr>
          <w:b/>
          <w:bCs/>
          <w:sz w:val="24"/>
          <w:szCs w:val="24"/>
          <w:lang w:val="en-US"/>
        </w:rPr>
      </w:pPr>
      <w:hyperlink w:history="1">
        <w:r w:rsidRPr="009D14D0">
          <w:rPr>
            <w:rStyle w:val="Hipercze"/>
            <w:b/>
            <w:bCs/>
            <w:sz w:val="24"/>
            <w:szCs w:val="24"/>
            <w:lang w:val="en-US"/>
          </w:rPr>
          <w:t xml:space="preserve">https://gmina-rozprza.ezamawiajacy.pl  </w:t>
        </w:r>
      </w:hyperlink>
    </w:p>
    <w:p w14:paraId="19A201CB" w14:textId="519AF2E2" w:rsidR="00AA006F" w:rsidRPr="009D14D0" w:rsidRDefault="00AA006F" w:rsidP="009D14D0">
      <w:pPr>
        <w:pStyle w:val="Bezodstpw"/>
        <w:rPr>
          <w:rFonts w:eastAsia="Times New Roman"/>
          <w:b/>
          <w:bCs/>
          <w:sz w:val="24"/>
          <w:szCs w:val="24"/>
        </w:rPr>
      </w:pPr>
      <w:hyperlink r:id="rId7" w:history="1">
        <w:r w:rsidRPr="009D14D0">
          <w:rPr>
            <w:rStyle w:val="Hipercze"/>
            <w:rFonts w:eastAsia="Times New Roman"/>
            <w:b/>
            <w:bCs/>
            <w:sz w:val="24"/>
            <w:szCs w:val="24"/>
          </w:rPr>
          <w:t>https://gmina-rozprza.ezamawiajacy.pl/pn/gmrozprza/demand/283923/notice/public/details</w:t>
        </w:r>
      </w:hyperlink>
    </w:p>
    <w:p w14:paraId="1E16C996" w14:textId="4EE3F104" w:rsidR="00FF52B1" w:rsidRPr="00F66A9A" w:rsidRDefault="00FF52B1" w:rsidP="00F66A9A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3" w:name="_Toc227760858"/>
      <w:r w:rsidRPr="00AA006F">
        <w:rPr>
          <w:rFonts w:ascii="Calibri" w:hAnsi="Calibri" w:cs="Calibri"/>
          <w:b/>
          <w:bCs/>
          <w:color w:val="auto"/>
          <w:sz w:val="24"/>
          <w:szCs w:val="24"/>
        </w:rPr>
        <w:t xml:space="preserve">ROZDZIAŁ 2.  </w:t>
      </w:r>
      <w:r w:rsidRPr="00AA006F">
        <w:rPr>
          <w:rFonts w:ascii="Calibri" w:hAnsi="Calibri" w:cs="Calibri"/>
          <w:b/>
          <w:bCs/>
          <w:color w:val="auto"/>
          <w:sz w:val="24"/>
          <w:szCs w:val="24"/>
          <w:u w:val="single"/>
        </w:rPr>
        <w:t>A</w:t>
      </w:r>
      <w:r w:rsidRPr="00AA006F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 xml:space="preserve">dres strony internetowej, na której udostępniane będą zmiany </w:t>
      </w:r>
      <w:r w:rsidRPr="00AA006F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br/>
      </w:r>
      <w:r w:rsidRPr="00F66A9A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>i wyjaśnienia treści SWZ oraz inne dokumenty zamówienia bezpośrednio związane z postępowaniem o udzielenie zamówienia</w:t>
      </w:r>
      <w:bookmarkEnd w:id="3"/>
    </w:p>
    <w:p w14:paraId="6B403716" w14:textId="7760F1EC" w:rsidR="00FF52B1" w:rsidRPr="00FF52B1" w:rsidRDefault="00FF52B1" w:rsidP="00FF52B1">
      <w:pPr>
        <w:numPr>
          <w:ilvl w:val="0"/>
          <w:numId w:val="28"/>
        </w:numPr>
        <w:suppressAutoHyphens w:val="0"/>
        <w:spacing w:line="276" w:lineRule="auto"/>
        <w:ind w:right="11" w:hanging="283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Postępowanie o udziel</w:t>
      </w:r>
      <w:r w:rsidR="00243866">
        <w:rPr>
          <w:rFonts w:ascii="Calibri" w:hAnsi="Calibri" w:cs="Calibri"/>
        </w:rPr>
        <w:t>e</w:t>
      </w:r>
      <w:r w:rsidRPr="00FF52B1">
        <w:rPr>
          <w:rFonts w:ascii="Calibri" w:hAnsi="Calibri" w:cs="Calibri"/>
        </w:rPr>
        <w:t xml:space="preserve">nie zamówienia prowadzone będzie przy użyciu Platformy zakupowej </w:t>
      </w:r>
      <w:proofErr w:type="spellStart"/>
      <w:r w:rsidRPr="00FF52B1">
        <w:rPr>
          <w:rFonts w:ascii="Calibri" w:hAnsi="Calibri" w:cs="Calibri"/>
        </w:rPr>
        <w:t>Marketplanet</w:t>
      </w:r>
      <w:proofErr w:type="spellEnd"/>
      <w:r w:rsidR="00F66A9A">
        <w:rPr>
          <w:rFonts w:ascii="Calibri" w:hAnsi="Calibri" w:cs="Calibri"/>
        </w:rPr>
        <w:t>.</w:t>
      </w:r>
      <w:r w:rsidRPr="00FF52B1">
        <w:rPr>
          <w:rFonts w:ascii="Calibri" w:hAnsi="Calibri" w:cs="Calibri"/>
        </w:rPr>
        <w:t xml:space="preserve"> </w:t>
      </w:r>
    </w:p>
    <w:p w14:paraId="198E3EA8" w14:textId="489CF39E" w:rsidR="00FF52B1" w:rsidRPr="00FF52B1" w:rsidRDefault="00FF52B1" w:rsidP="00FF52B1">
      <w:pPr>
        <w:numPr>
          <w:ilvl w:val="0"/>
          <w:numId w:val="28"/>
        </w:numPr>
        <w:suppressAutoHyphens w:val="0"/>
        <w:spacing w:line="276" w:lineRule="auto"/>
        <w:ind w:right="11" w:hanging="283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Strona internetowa prowadzonego postępowania, na której udostępnione są wszelkie informacje (zmiany i wyjaśnienia treści SWZ oraz inne dokumenty zamówienia) związane z przedmiotowym postępowaniem: </w:t>
      </w:r>
      <w:hyperlink r:id="rId8" w:history="1">
        <w:r w:rsidR="00F66A9A" w:rsidRPr="0010191A">
          <w:rPr>
            <w:rStyle w:val="Hipercze"/>
            <w:rFonts w:ascii="Calibri" w:hAnsi="Calibri" w:cs="Calibri"/>
          </w:rPr>
          <w:t>https://gmina-rozprza.ezamawiajacy.pl</w:t>
        </w:r>
      </w:hyperlink>
      <w:r w:rsidR="00F66A9A">
        <w:rPr>
          <w:rFonts w:ascii="Calibri" w:hAnsi="Calibri" w:cs="Calibri"/>
        </w:rPr>
        <w:t xml:space="preserve"> </w:t>
      </w:r>
      <w:r w:rsidRPr="00FF52B1">
        <w:rPr>
          <w:rFonts w:ascii="Calibri" w:hAnsi="Calibri" w:cs="Calibri"/>
        </w:rPr>
        <w:t>(zakładka pn. „Lista postępowań z Pzp</w:t>
      </w:r>
      <w:r w:rsidR="00F66A9A">
        <w:rPr>
          <w:rFonts w:ascii="Calibri" w:hAnsi="Calibri" w:cs="Calibri"/>
        </w:rPr>
        <w:t>”</w:t>
      </w:r>
      <w:r w:rsidRPr="00FF52B1">
        <w:rPr>
          <w:rFonts w:ascii="Calibri" w:hAnsi="Calibri" w:cs="Calibri"/>
        </w:rPr>
        <w:t>)</w:t>
      </w:r>
      <w:r w:rsidR="00F66A9A">
        <w:rPr>
          <w:rFonts w:ascii="Calibri" w:hAnsi="Calibri" w:cs="Calibri"/>
        </w:rPr>
        <w:t>.</w:t>
      </w:r>
      <w:r w:rsidRPr="00FF52B1">
        <w:rPr>
          <w:rFonts w:ascii="Calibri" w:hAnsi="Calibri" w:cs="Calibri"/>
        </w:rPr>
        <w:t xml:space="preserve"> </w:t>
      </w:r>
    </w:p>
    <w:p w14:paraId="010669A8" w14:textId="77777777" w:rsidR="00FF52B1" w:rsidRPr="00FF52B1" w:rsidRDefault="00FF52B1" w:rsidP="00FF52B1">
      <w:pPr>
        <w:numPr>
          <w:ilvl w:val="0"/>
          <w:numId w:val="28"/>
        </w:numPr>
        <w:suppressAutoHyphens w:val="0"/>
        <w:spacing w:line="276" w:lineRule="auto"/>
        <w:ind w:right="11" w:hanging="283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Zamawiający w niniejszym postępowaniu </w:t>
      </w:r>
      <w:r w:rsidRPr="00FF52B1">
        <w:rPr>
          <w:rFonts w:ascii="Calibri" w:hAnsi="Calibri" w:cs="Calibri"/>
          <w:u w:val="single" w:color="000000"/>
        </w:rPr>
        <w:t>wymaga</w:t>
      </w:r>
      <w:r w:rsidRPr="00FF52B1">
        <w:rPr>
          <w:rFonts w:ascii="Calibri" w:hAnsi="Calibri" w:cs="Calibri"/>
        </w:rPr>
        <w:t xml:space="preserve"> przesyłania korespondencji, oświadczeń oraz złożenia oferty pod rygorem nieważności w formie elektronicznej przy użyciu środków komunikacji elektronicznej (podpisanej kwalifikowanym podpisem elektronicznym, podpisem zaufanym lub podpisem osobistym) przy użyciu środków komunikacji elektronicznej za pośrednictwem Platformy zakupowej dostępnej pod adresem: </w:t>
      </w:r>
      <w:r w:rsidRPr="00FF52B1">
        <w:rPr>
          <w:rFonts w:ascii="Calibri" w:hAnsi="Calibri" w:cs="Calibri"/>
          <w:color w:val="0070C0"/>
          <w:u w:val="single" w:color="0070C0"/>
        </w:rPr>
        <w:t>https://gmina-rozprza.ezamawiajacy.pl</w:t>
      </w:r>
      <w:r w:rsidRPr="00F66A9A">
        <w:rPr>
          <w:rFonts w:ascii="Calibri" w:hAnsi="Calibri" w:cs="Calibri"/>
        </w:rPr>
        <w:t>,</w:t>
      </w:r>
      <w:r w:rsidRPr="00FF52B1">
        <w:rPr>
          <w:rFonts w:ascii="Calibri" w:hAnsi="Calibri" w:cs="Calibri"/>
          <w:color w:val="0070C0"/>
        </w:rPr>
        <w:t xml:space="preserve"> </w:t>
      </w:r>
      <w:r w:rsidRPr="00FF52B1">
        <w:rPr>
          <w:rFonts w:ascii="Calibri" w:hAnsi="Calibri" w:cs="Calibri"/>
        </w:rPr>
        <w:t xml:space="preserve">zwanej dalej „Platformą”. </w:t>
      </w:r>
    </w:p>
    <w:p w14:paraId="6E101577" w14:textId="77777777" w:rsidR="00FF52B1" w:rsidRPr="00FF52B1" w:rsidRDefault="00FF52B1" w:rsidP="00FF52B1">
      <w:pPr>
        <w:numPr>
          <w:ilvl w:val="0"/>
          <w:numId w:val="28"/>
        </w:numPr>
        <w:suppressAutoHyphens w:val="0"/>
        <w:spacing w:line="276" w:lineRule="auto"/>
        <w:ind w:right="11" w:hanging="283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Złożenie oferty za pośrednictwem Platformy wymaga założenia konta (rejestracji Wykonawcy) na portalu </w:t>
      </w:r>
      <w:proofErr w:type="spellStart"/>
      <w:r w:rsidRPr="00FF52B1">
        <w:rPr>
          <w:rFonts w:ascii="Calibri" w:hAnsi="Calibri" w:cs="Calibri"/>
        </w:rPr>
        <w:t>OnePlace</w:t>
      </w:r>
      <w:proofErr w:type="spellEnd"/>
      <w:r w:rsidRPr="00FF52B1">
        <w:rPr>
          <w:rFonts w:ascii="Calibri" w:hAnsi="Calibri" w:cs="Calibri"/>
        </w:rPr>
        <w:t xml:space="preserve"> /oneplace.marketplnet.pl/. Mając to na uwadze, Zamawiający zaleca Wykonawcom uwzględnienie czasu niezbędnego na dokonanie wyżej wymienionej czynności, jak i zapoznanie się z zasadami składania oferty, złożenia oferty na Platformie i opatrzenia jej kwalifikowanym podpisem elektronicznym. Warunkiem założenia konta (dokonania rejestracji Wykonawcy) na portalu </w:t>
      </w:r>
      <w:proofErr w:type="spellStart"/>
      <w:r w:rsidRPr="00FF52B1">
        <w:rPr>
          <w:rFonts w:ascii="Calibri" w:hAnsi="Calibri" w:cs="Calibri"/>
        </w:rPr>
        <w:t>OnePlace</w:t>
      </w:r>
      <w:proofErr w:type="spellEnd"/>
      <w:r w:rsidRPr="00FF52B1">
        <w:rPr>
          <w:rFonts w:ascii="Calibri" w:hAnsi="Calibri" w:cs="Calibri"/>
        </w:rPr>
        <w:t xml:space="preserve"> jest akceptacja regulaminu portalu </w:t>
      </w:r>
      <w:proofErr w:type="spellStart"/>
      <w:r w:rsidRPr="00FF52B1">
        <w:rPr>
          <w:rFonts w:ascii="Calibri" w:hAnsi="Calibri" w:cs="Calibri"/>
        </w:rPr>
        <w:t>OnePlace</w:t>
      </w:r>
      <w:proofErr w:type="spellEnd"/>
      <w:r w:rsidRPr="00FF52B1">
        <w:rPr>
          <w:rFonts w:ascii="Calibri" w:hAnsi="Calibri" w:cs="Calibri"/>
        </w:rPr>
        <w:t xml:space="preserve">. </w:t>
      </w:r>
    </w:p>
    <w:p w14:paraId="7A14625A" w14:textId="185E5F00" w:rsidR="00FF52B1" w:rsidRPr="00FF52B1" w:rsidRDefault="00FF52B1" w:rsidP="00FF52B1">
      <w:pPr>
        <w:numPr>
          <w:ilvl w:val="0"/>
          <w:numId w:val="28"/>
        </w:numPr>
        <w:suppressAutoHyphens w:val="0"/>
        <w:spacing w:line="276" w:lineRule="auto"/>
        <w:ind w:right="11" w:hanging="283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W przypadku problemów z obsługą konta, korzystaniem z Platformy, a w szczególności dotyczących: złożenia oferty, komunikacji z Zamawiającym za pośrednictwem konta – wszelkie pytania, prośby o wyjaśnienie prosimy kierować bezpośrednio do operatora Platformy Otwarty Rynek Elektroniczny S.A. z pomocą następujących kanałów komunikacji: </w:t>
      </w:r>
    </w:p>
    <w:p w14:paraId="7B0E0044" w14:textId="77777777" w:rsidR="00FF52B1" w:rsidRPr="00FF52B1" w:rsidRDefault="00FF52B1" w:rsidP="00FF52B1">
      <w:pPr>
        <w:numPr>
          <w:ilvl w:val="1"/>
          <w:numId w:val="28"/>
        </w:numPr>
        <w:suppressAutoHyphens w:val="0"/>
        <w:spacing w:line="276" w:lineRule="auto"/>
        <w:ind w:right="11" w:hanging="360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Telefonicznie pod numerem: +48 (22) 257-22-23, </w:t>
      </w:r>
    </w:p>
    <w:p w14:paraId="632D2E5B" w14:textId="77777777" w:rsidR="00FF52B1" w:rsidRPr="00FF52B1" w:rsidRDefault="00FF52B1" w:rsidP="00FF52B1">
      <w:pPr>
        <w:numPr>
          <w:ilvl w:val="1"/>
          <w:numId w:val="28"/>
        </w:numPr>
        <w:suppressAutoHyphens w:val="0"/>
        <w:spacing w:line="276" w:lineRule="auto"/>
        <w:ind w:right="11" w:hanging="360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Czat pod adresem</w:t>
      </w:r>
      <w:r w:rsidRPr="00FF52B1">
        <w:rPr>
          <w:rFonts w:ascii="Calibri" w:hAnsi="Calibri" w:cs="Calibri"/>
          <w:color w:val="0070C0"/>
        </w:rPr>
        <w:t xml:space="preserve">: </w:t>
      </w:r>
      <w:r w:rsidRPr="00FF52B1">
        <w:rPr>
          <w:rFonts w:ascii="Calibri" w:hAnsi="Calibri" w:cs="Calibri"/>
          <w:color w:val="0070C0"/>
          <w:u w:val="single" w:color="0070C0"/>
        </w:rPr>
        <w:t xml:space="preserve">https://oneplace.marketplanet.pl </w:t>
      </w:r>
      <w:r w:rsidRPr="00FF52B1">
        <w:rPr>
          <w:rFonts w:ascii="Calibri" w:hAnsi="Calibri" w:cs="Calibri"/>
          <w:color w:val="0070C0"/>
        </w:rPr>
        <w:t xml:space="preserve"> </w:t>
      </w:r>
    </w:p>
    <w:p w14:paraId="57584A6D" w14:textId="77777777" w:rsidR="00FF52B1" w:rsidRPr="00FF52B1" w:rsidRDefault="00FF52B1" w:rsidP="00FF52B1">
      <w:pPr>
        <w:numPr>
          <w:ilvl w:val="1"/>
          <w:numId w:val="28"/>
        </w:numPr>
        <w:suppressAutoHyphens w:val="0"/>
        <w:spacing w:line="276" w:lineRule="auto"/>
        <w:ind w:right="11" w:hanging="360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E-mail: </w:t>
      </w:r>
      <w:proofErr w:type="gramStart"/>
      <w:r w:rsidRPr="00FF52B1">
        <w:rPr>
          <w:rFonts w:ascii="Calibri" w:hAnsi="Calibri" w:cs="Calibri"/>
          <w:color w:val="0070C0"/>
          <w:u w:val="single" w:color="0070C0"/>
        </w:rPr>
        <w:t>oneplace@marketplanet.pl</w:t>
      </w:r>
      <w:r w:rsidRPr="00FF52B1">
        <w:rPr>
          <w:rFonts w:ascii="Calibri" w:hAnsi="Calibri" w:cs="Calibri"/>
          <w:color w:val="0070C0"/>
        </w:rPr>
        <w:t>,</w:t>
      </w:r>
      <w:proofErr w:type="gramEnd"/>
      <w:r w:rsidRPr="00FF52B1">
        <w:rPr>
          <w:rFonts w:ascii="Calibri" w:hAnsi="Calibri" w:cs="Calibri"/>
          <w:color w:val="0070C0"/>
        </w:rPr>
        <w:t xml:space="preserve"> </w:t>
      </w:r>
      <w:r w:rsidRPr="00FF52B1">
        <w:rPr>
          <w:rFonts w:ascii="Calibri" w:hAnsi="Calibri" w:cs="Calibri"/>
        </w:rPr>
        <w:t xml:space="preserve">lub inny sposób wskazany bezpośrednio na stronie Platformy. </w:t>
      </w:r>
    </w:p>
    <w:p w14:paraId="712C0A9E" w14:textId="77777777" w:rsidR="00FF52B1" w:rsidRPr="00FF52B1" w:rsidRDefault="00FF52B1" w:rsidP="00FF52B1">
      <w:pPr>
        <w:spacing w:line="276" w:lineRule="auto"/>
        <w:ind w:left="293" w:right="11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Ponadto na Platformie operator Platformy udostępnił opracowane przez siebie instrukcje działania Platformy/Instrukcja dla Wykonawcy/. </w:t>
      </w:r>
    </w:p>
    <w:p w14:paraId="41A03321" w14:textId="77777777" w:rsidR="00FF52B1" w:rsidRPr="00F66A9A" w:rsidRDefault="00FF52B1" w:rsidP="00F66A9A">
      <w:pPr>
        <w:pStyle w:val="Nagwek1"/>
        <w:spacing w:before="100" w:beforeAutospacing="1" w:after="0"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4" w:name="_Toc227760859"/>
      <w:r w:rsidRPr="00F66A9A">
        <w:rPr>
          <w:rFonts w:ascii="Calibri" w:hAnsi="Calibri" w:cs="Calibri"/>
          <w:b/>
          <w:bCs/>
          <w:color w:val="auto"/>
          <w:sz w:val="24"/>
          <w:szCs w:val="24"/>
        </w:rPr>
        <w:lastRenderedPageBreak/>
        <w:t xml:space="preserve">ROZDZIAŁ 3. </w:t>
      </w:r>
      <w:r w:rsidRPr="00F66A9A">
        <w:rPr>
          <w:rFonts w:ascii="Calibri" w:hAnsi="Calibri" w:cs="Calibri"/>
          <w:b/>
          <w:bCs/>
          <w:color w:val="auto"/>
          <w:sz w:val="24"/>
          <w:szCs w:val="24"/>
          <w:u w:val="single"/>
        </w:rPr>
        <w:t>Tryb udzielenia zamówienia</w:t>
      </w:r>
      <w:bookmarkEnd w:id="4"/>
    </w:p>
    <w:p w14:paraId="39D649D6" w14:textId="72A41EE3" w:rsidR="00FF52B1" w:rsidRPr="00FF52B1" w:rsidRDefault="00FF52B1" w:rsidP="00FF52B1">
      <w:pPr>
        <w:pStyle w:val="pkt"/>
        <w:spacing w:before="0" w:after="0" w:line="276" w:lineRule="auto"/>
        <w:ind w:left="0" w:firstLine="0"/>
        <w:rPr>
          <w:rFonts w:ascii="Calibri" w:hAnsi="Calibri" w:cs="Calibri"/>
        </w:rPr>
      </w:pPr>
      <w:bookmarkStart w:id="5" w:name="_Hlk64462468"/>
      <w:r w:rsidRPr="00FF52B1">
        <w:rPr>
          <w:rFonts w:ascii="Calibri" w:hAnsi="Calibri" w:cs="Calibri"/>
        </w:rPr>
        <w:t xml:space="preserve">Postępowanie o udzielenie zamówienia publicznego prowadzone jest </w:t>
      </w:r>
      <w:bookmarkStart w:id="6" w:name="_Hlk98240973"/>
      <w:r w:rsidRPr="00FF52B1">
        <w:rPr>
          <w:rFonts w:ascii="Calibri" w:hAnsi="Calibri" w:cs="Calibri"/>
        </w:rPr>
        <w:t xml:space="preserve">w trybie podstawowym na podstawie art. 275 pkt 2 ustawy z </w:t>
      </w:r>
      <w:bookmarkEnd w:id="5"/>
      <w:r w:rsidRPr="00FF52B1">
        <w:rPr>
          <w:rFonts w:ascii="Calibri" w:hAnsi="Calibri" w:cs="Calibri"/>
        </w:rPr>
        <w:t xml:space="preserve">dnia 11 września 2019 r. - Prawo zamówień publicznych </w:t>
      </w:r>
      <w:bookmarkEnd w:id="6"/>
      <w:r w:rsidRPr="00FF52B1">
        <w:rPr>
          <w:rFonts w:ascii="Calibri" w:hAnsi="Calibri" w:cs="Calibri"/>
        </w:rPr>
        <w:t>(t.j. Dz.U.2024</w:t>
      </w:r>
      <w:r w:rsidR="00243866">
        <w:rPr>
          <w:rFonts w:ascii="Calibri" w:hAnsi="Calibri" w:cs="Calibri"/>
        </w:rPr>
        <w:t xml:space="preserve">, </w:t>
      </w:r>
      <w:r w:rsidRPr="00FF52B1">
        <w:rPr>
          <w:rFonts w:ascii="Calibri" w:hAnsi="Calibri" w:cs="Calibri"/>
        </w:rPr>
        <w:t>poz.1320 ze zm.)</w:t>
      </w:r>
      <w:r w:rsidR="00F66A9A">
        <w:rPr>
          <w:rFonts w:ascii="Calibri" w:hAnsi="Calibri" w:cs="Calibri"/>
        </w:rPr>
        <w:t>,</w:t>
      </w:r>
      <w:r w:rsidRPr="00FF52B1">
        <w:rPr>
          <w:rFonts w:ascii="Calibri" w:hAnsi="Calibri" w:cs="Calibri"/>
        </w:rPr>
        <w:t xml:space="preserve"> zwanej dalej „Pzp” oraz niniejszej SWZ. </w:t>
      </w:r>
    </w:p>
    <w:p w14:paraId="6CDB7034" w14:textId="77777777" w:rsidR="00FF52B1" w:rsidRPr="00F66A9A" w:rsidRDefault="00FF52B1" w:rsidP="00F66A9A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7" w:name="_Toc227760860"/>
      <w:r w:rsidRPr="00F66A9A">
        <w:rPr>
          <w:rFonts w:ascii="Calibri" w:hAnsi="Calibri" w:cs="Calibri"/>
          <w:b/>
          <w:color w:val="auto"/>
          <w:sz w:val="24"/>
          <w:szCs w:val="24"/>
        </w:rPr>
        <w:t xml:space="preserve">ROZDZIAŁ 4. </w:t>
      </w:r>
      <w:r w:rsidRPr="00F66A9A">
        <w:rPr>
          <w:rFonts w:ascii="Calibri" w:hAnsi="Calibri" w:cs="Calibri"/>
          <w:b/>
          <w:color w:val="auto"/>
          <w:sz w:val="24"/>
          <w:szCs w:val="24"/>
          <w:u w:val="single"/>
        </w:rPr>
        <w:t>Informacja, czy zamawiający przewiduje wybór najkorzystniejszej oferty z możliwością prowadzenia negocjacji</w:t>
      </w:r>
      <w:bookmarkEnd w:id="7"/>
    </w:p>
    <w:p w14:paraId="396C7673" w14:textId="0DB3EC3B" w:rsidR="00FF52B1" w:rsidRPr="00FF52B1" w:rsidRDefault="00FF52B1" w:rsidP="00FF52B1">
      <w:pPr>
        <w:pStyle w:val="pkt"/>
        <w:numPr>
          <w:ilvl w:val="0"/>
          <w:numId w:val="20"/>
        </w:numPr>
        <w:spacing w:before="0" w:after="0" w:line="276" w:lineRule="auto"/>
        <w:ind w:left="426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nie korzysta z uprawnienia, o jakim stanowi art. 288 ust. 1 Pzp</w:t>
      </w:r>
      <w:r w:rsidR="00F66A9A">
        <w:rPr>
          <w:rFonts w:ascii="Calibri" w:hAnsi="Calibri" w:cs="Calibri"/>
        </w:rPr>
        <w:t>.</w:t>
      </w:r>
    </w:p>
    <w:p w14:paraId="1108E17D" w14:textId="77777777" w:rsidR="00FF52B1" w:rsidRPr="00FF52B1" w:rsidRDefault="00FF52B1" w:rsidP="00FF52B1">
      <w:pPr>
        <w:pStyle w:val="pkt"/>
        <w:numPr>
          <w:ilvl w:val="0"/>
          <w:numId w:val="20"/>
        </w:numPr>
        <w:spacing w:before="0" w:after="0" w:line="276" w:lineRule="auto"/>
        <w:ind w:left="426"/>
        <w:rPr>
          <w:rFonts w:ascii="Calibri" w:hAnsi="Calibri" w:cs="Calibri"/>
        </w:rPr>
      </w:pPr>
      <w:r w:rsidRPr="00FF52B1">
        <w:rPr>
          <w:rFonts w:ascii="Calibri" w:hAnsi="Calibri" w:cs="Calibri"/>
        </w:rPr>
        <w:t>W przypadku podjęcia decyzji o prowadzeniu negocjacji w pierwszym kroku zamawiający poinformuje równocześnie wszystkich wykonawców, którzy złożyli oferty, o wykonawcach:</w:t>
      </w:r>
    </w:p>
    <w:p w14:paraId="1CBF255F" w14:textId="77777777" w:rsidR="00FF52B1" w:rsidRPr="00FF52B1" w:rsidRDefault="00FF52B1" w:rsidP="00FF52B1">
      <w:pPr>
        <w:pStyle w:val="Akapitzlist"/>
        <w:spacing w:line="276" w:lineRule="auto"/>
        <w:ind w:left="709" w:hanging="425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1)</w:t>
      </w:r>
      <w:r w:rsidRPr="00FF52B1">
        <w:rPr>
          <w:rFonts w:ascii="Calibri" w:hAnsi="Calibri" w:cs="Calibri"/>
        </w:rPr>
        <w:tab/>
        <w:t>których oferty nie zostały odrzucone, oraz punktacji przyznanej ofertom w każdym kryterium oceny ofert i łącznej punktacji,</w:t>
      </w:r>
    </w:p>
    <w:p w14:paraId="3EC39C9E" w14:textId="5D647C96" w:rsidR="00FF52B1" w:rsidRPr="00FF52B1" w:rsidRDefault="00FF52B1" w:rsidP="00243866">
      <w:pPr>
        <w:pStyle w:val="Akapitzlist"/>
        <w:spacing w:line="276" w:lineRule="auto"/>
        <w:ind w:left="709" w:hanging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2)</w:t>
      </w:r>
      <w:r w:rsidRPr="00FF52B1">
        <w:rPr>
          <w:rFonts w:ascii="Calibri" w:hAnsi="Calibri" w:cs="Calibri"/>
        </w:rPr>
        <w:tab/>
        <w:t>których oferty zostały odrzucone,</w:t>
      </w:r>
      <w:r w:rsidR="00243866">
        <w:rPr>
          <w:rFonts w:ascii="Calibri" w:hAnsi="Calibri" w:cs="Calibri"/>
        </w:rPr>
        <w:t xml:space="preserve"> p</w:t>
      </w:r>
      <w:r w:rsidRPr="00FF52B1">
        <w:rPr>
          <w:rFonts w:ascii="Calibri" w:hAnsi="Calibri" w:cs="Calibri"/>
        </w:rPr>
        <w:t>odając uzasadnienie faktyczne i prawne.</w:t>
      </w:r>
    </w:p>
    <w:p w14:paraId="715C2D8A" w14:textId="4B3378F3" w:rsidR="00FF52B1" w:rsidRPr="00FF52B1" w:rsidRDefault="00FF52B1" w:rsidP="00FF52B1">
      <w:pPr>
        <w:numPr>
          <w:ilvl w:val="0"/>
          <w:numId w:val="20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W przypadku skorzystania przez </w:t>
      </w:r>
      <w:r w:rsidR="00243866">
        <w:rPr>
          <w:rFonts w:ascii="Calibri" w:hAnsi="Calibri" w:cs="Calibri"/>
        </w:rPr>
        <w:t>Z</w:t>
      </w:r>
      <w:r w:rsidRPr="00FF52B1">
        <w:rPr>
          <w:rFonts w:ascii="Calibri" w:hAnsi="Calibri" w:cs="Calibri"/>
        </w:rPr>
        <w:t xml:space="preserve">amawiającego z możliwości negocjowania treści ofert, negocjacje dotyczyć będą wyłącznie tych elementów treści ofert, które podlegają ocenie w ramach kryteriów oceny ofert, o których mowa w rozdziale 19 SWZ. </w:t>
      </w:r>
    </w:p>
    <w:p w14:paraId="784C06A8" w14:textId="77777777" w:rsidR="00FF52B1" w:rsidRPr="00FF52B1" w:rsidRDefault="00FF52B1" w:rsidP="00FF52B1">
      <w:pPr>
        <w:numPr>
          <w:ilvl w:val="0"/>
          <w:numId w:val="20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w zaproszeniu do negocjacji wskaże miejsce, termin i sposób prowadzenia negocjacji oraz kryteria oceny ofert, w ramach których będą prowadzone negocjacje.</w:t>
      </w:r>
    </w:p>
    <w:p w14:paraId="17A8613B" w14:textId="1F70921B" w:rsidR="00FF52B1" w:rsidRPr="00FF52B1" w:rsidRDefault="00FF52B1" w:rsidP="00FF52B1">
      <w:pPr>
        <w:numPr>
          <w:ilvl w:val="0"/>
          <w:numId w:val="20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Prowadzone negocjacje mają poufny charakter. Żadna ze stron nie może, bez zgody </w:t>
      </w:r>
      <w:proofErr w:type="spellStart"/>
      <w:r w:rsidR="00243866">
        <w:rPr>
          <w:rFonts w:ascii="Calibri" w:hAnsi="Calibri" w:cs="Calibri"/>
        </w:rPr>
        <w:t>d</w:t>
      </w:r>
      <w:r w:rsidRPr="00FF52B1">
        <w:rPr>
          <w:rFonts w:ascii="Calibri" w:hAnsi="Calibri" w:cs="Calibri"/>
        </w:rPr>
        <w:t>ugiej</w:t>
      </w:r>
      <w:proofErr w:type="spellEnd"/>
      <w:r w:rsidRPr="00FF52B1">
        <w:rPr>
          <w:rFonts w:ascii="Calibri" w:hAnsi="Calibri" w:cs="Calibri"/>
        </w:rPr>
        <w:t xml:space="preserve"> strony, ujawniać informacji technicznych i handlowych związanych z negocjacjami. Zgoda jest udzielana w odniesieniu do konkretnych informacji i przed ich ujawnieniem.</w:t>
      </w:r>
    </w:p>
    <w:p w14:paraId="31A6D433" w14:textId="77777777" w:rsidR="00FF52B1" w:rsidRPr="00FF52B1" w:rsidRDefault="00FF52B1" w:rsidP="00FF52B1">
      <w:pPr>
        <w:numPr>
          <w:ilvl w:val="0"/>
          <w:numId w:val="20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Po zakończeniu negocjacji z wszystkimi wykonawcami, zamawiający informuje o tym fakcie uczestników negocjacji oraz zaprasza ich do składania ofert dodatkowych.</w:t>
      </w:r>
    </w:p>
    <w:p w14:paraId="6827721B" w14:textId="77777777" w:rsidR="00FF52B1" w:rsidRPr="00FF52B1" w:rsidRDefault="00FF52B1" w:rsidP="00FF52B1">
      <w:pPr>
        <w:numPr>
          <w:ilvl w:val="0"/>
          <w:numId w:val="20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Zaproszenie do złożenia ofert dodatkowych będzie zawierać co najmniej:</w:t>
      </w:r>
    </w:p>
    <w:p w14:paraId="4C515DE2" w14:textId="77777777" w:rsidR="00FF52B1" w:rsidRPr="00FF52B1" w:rsidRDefault="00FF52B1" w:rsidP="00FF52B1">
      <w:pPr>
        <w:numPr>
          <w:ilvl w:val="0"/>
          <w:numId w:val="16"/>
        </w:numPr>
        <w:spacing w:line="276" w:lineRule="auto"/>
        <w:ind w:left="709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nazwę oraz adres zamawiającego, numer telefonu, adres poczty elektronicznej oraz strony internetowej prowadzonego postępowania;</w:t>
      </w:r>
    </w:p>
    <w:p w14:paraId="688B8C67" w14:textId="77777777" w:rsidR="00FF52B1" w:rsidRPr="00FF52B1" w:rsidRDefault="00FF52B1" w:rsidP="00FF52B1">
      <w:pPr>
        <w:numPr>
          <w:ilvl w:val="0"/>
          <w:numId w:val="16"/>
        </w:numPr>
        <w:spacing w:line="276" w:lineRule="auto"/>
        <w:ind w:left="709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sposób i termin składania ofert dodatkowych oraz język lub języki, w jakich muszą one być sporządzone, oraz termin otwarcia tych ofert.</w:t>
      </w:r>
    </w:p>
    <w:p w14:paraId="4C963B6F" w14:textId="77777777" w:rsidR="00FF52B1" w:rsidRPr="00FF52B1" w:rsidRDefault="00FF52B1" w:rsidP="00FF52B1">
      <w:pPr>
        <w:numPr>
          <w:ilvl w:val="0"/>
          <w:numId w:val="20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Wykonawca może złożyć ofertę dodatkową, która zawiera nowe propozycje w zakresie treści oferty podlegających ocenie w ramach kryteriów oceny ofert wskazanych przez zamawiającego w zaproszeniu do negocjacji. </w:t>
      </w:r>
    </w:p>
    <w:p w14:paraId="3A73005E" w14:textId="77777777" w:rsidR="00FF52B1" w:rsidRPr="00FF52B1" w:rsidRDefault="00FF52B1" w:rsidP="00FF52B1">
      <w:pPr>
        <w:numPr>
          <w:ilvl w:val="0"/>
          <w:numId w:val="20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Oferta dodatkowa nie może być mniej korzystna w żadnym z kryteriów oceny ofert wskazanych w zaproszeniu do negocjacji niż oferta złożona w odpowiedzi na ogłoszenie o zamówieniu. </w:t>
      </w:r>
    </w:p>
    <w:p w14:paraId="68E1F754" w14:textId="77777777" w:rsidR="00FF52B1" w:rsidRPr="00FF52B1" w:rsidRDefault="00FF52B1" w:rsidP="00FF52B1">
      <w:pPr>
        <w:numPr>
          <w:ilvl w:val="0"/>
          <w:numId w:val="20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eastAsia="Arial" w:hAnsi="Calibri" w:cs="Calibri"/>
        </w:rPr>
        <w:t xml:space="preserve"> </w:t>
      </w:r>
      <w:r w:rsidRPr="00FF52B1">
        <w:rPr>
          <w:rFonts w:ascii="Calibri" w:hAnsi="Calibri" w:cs="Calibri"/>
        </w:rPr>
        <w:t xml:space="preserve">Oferta przestaje wiązać wykonawcę w zakresie, w jakim złoży on ofertę dodatkową zawierającą korzystniejsze propozycje w ramach każdego z kryteriów oceny ofert wskazanych w zaproszeniu do negocjacji. </w:t>
      </w:r>
    </w:p>
    <w:p w14:paraId="3FDA41E9" w14:textId="77777777" w:rsidR="00FF52B1" w:rsidRPr="00FF52B1" w:rsidRDefault="00FF52B1" w:rsidP="00FF52B1">
      <w:pPr>
        <w:numPr>
          <w:ilvl w:val="0"/>
          <w:numId w:val="20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eastAsia="Arial" w:hAnsi="Calibri" w:cs="Calibri"/>
        </w:rPr>
        <w:t xml:space="preserve"> </w:t>
      </w:r>
      <w:r w:rsidRPr="00FF52B1">
        <w:rPr>
          <w:rFonts w:ascii="Calibri" w:hAnsi="Calibri" w:cs="Calibri"/>
        </w:rPr>
        <w:t>Oferta dodatkowa, która jest mniej korzystna w którymkolwiek z kryteriów oceny ofert wskazanych w zaproszeniu do negocjacji niż oferta złożona w odpowiedzi na ogłoszenie o zamówieniu, podlega odrzuceniu.</w:t>
      </w:r>
    </w:p>
    <w:p w14:paraId="331F4CCE" w14:textId="418870A3" w:rsidR="00FF52B1" w:rsidRPr="00FF52B1" w:rsidRDefault="00FF52B1" w:rsidP="00FF52B1">
      <w:pPr>
        <w:numPr>
          <w:ilvl w:val="0"/>
          <w:numId w:val="20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lastRenderedPageBreak/>
        <w:t>Jeżeli Zamawiający uzna po otwarciu ofert, że nie będzie prowadził negocjacji, dokona wyboru najkorzystniejszej oferty spośród niepodlegających odrzuceniu ofert złożonych w odpowiedzi na ogłoszenie o zamówieniu</w:t>
      </w:r>
      <w:r w:rsidR="002E0C83">
        <w:rPr>
          <w:rFonts w:ascii="Calibri" w:hAnsi="Calibri" w:cs="Calibri"/>
        </w:rPr>
        <w:t>.</w:t>
      </w:r>
    </w:p>
    <w:p w14:paraId="680A7968" w14:textId="77777777" w:rsidR="00FF52B1" w:rsidRPr="002E0C83" w:rsidRDefault="00FF52B1" w:rsidP="002E0C83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8" w:name="_Toc227760861"/>
      <w:r w:rsidRPr="002E0C83">
        <w:rPr>
          <w:rFonts w:ascii="Calibri" w:hAnsi="Calibri" w:cs="Calibri"/>
          <w:b/>
          <w:color w:val="auto"/>
          <w:sz w:val="24"/>
          <w:szCs w:val="24"/>
        </w:rPr>
        <w:t>ROZDZIAŁ 5.</w:t>
      </w:r>
      <w:r w:rsidRPr="002E0C83">
        <w:rPr>
          <w:rFonts w:ascii="Calibri" w:hAnsi="Calibri" w:cs="Calibri"/>
          <w:b/>
          <w:color w:val="auto"/>
          <w:sz w:val="24"/>
          <w:szCs w:val="24"/>
          <w:u w:val="single"/>
        </w:rPr>
        <w:t xml:space="preserve"> Opis przedmiotu zamówienia</w:t>
      </w:r>
      <w:bookmarkEnd w:id="8"/>
    </w:p>
    <w:p w14:paraId="74E08B0E" w14:textId="523B9C4A" w:rsidR="00FF52B1" w:rsidRPr="002E0C83" w:rsidRDefault="00FF52B1" w:rsidP="00FF52B1">
      <w:pPr>
        <w:pStyle w:val="Nagwek1"/>
        <w:spacing w:before="0" w:after="0" w:line="276" w:lineRule="auto"/>
        <w:jc w:val="both"/>
        <w:rPr>
          <w:rFonts w:ascii="Calibri" w:hAnsi="Calibri" w:cs="Calibri"/>
          <w:color w:val="auto"/>
          <w:sz w:val="24"/>
          <w:szCs w:val="24"/>
        </w:rPr>
      </w:pPr>
      <w:bookmarkStart w:id="9" w:name="_Toc227760862"/>
      <w:r w:rsidRPr="002E0C83">
        <w:rPr>
          <w:rFonts w:ascii="Calibri" w:hAnsi="Calibri" w:cs="Calibri"/>
          <w:color w:val="auto"/>
          <w:sz w:val="24"/>
          <w:szCs w:val="24"/>
        </w:rPr>
        <w:t xml:space="preserve">Przedmiotem zamówienia </w:t>
      </w:r>
      <w:bookmarkStart w:id="10" w:name="_Hlk4135815"/>
      <w:r w:rsidR="002E0C83" w:rsidRPr="002E0C83">
        <w:rPr>
          <w:rFonts w:ascii="Calibri" w:hAnsi="Calibri" w:cs="Calibri"/>
          <w:color w:val="auto"/>
          <w:sz w:val="24"/>
          <w:szCs w:val="24"/>
        </w:rPr>
        <w:t>zakup sprzętu przeciwpożarowego dla Ochotniczej Straży Pożarnej w Lubieniu</w:t>
      </w:r>
      <w:r w:rsidRPr="002E0C83">
        <w:rPr>
          <w:rFonts w:ascii="Calibri" w:hAnsi="Calibri" w:cs="Calibri"/>
          <w:color w:val="auto"/>
          <w:sz w:val="24"/>
          <w:szCs w:val="24"/>
        </w:rPr>
        <w:t>.</w:t>
      </w:r>
      <w:bookmarkEnd w:id="9"/>
    </w:p>
    <w:p w14:paraId="65439716" w14:textId="0B3D4BC3" w:rsidR="00FF52B1" w:rsidRDefault="00243866" w:rsidP="00FF52B1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Wykaz sprzętu stanowiącego przedmiot zamówienia:</w:t>
      </w:r>
    </w:p>
    <w:p w14:paraId="4BD4336D" w14:textId="6C9D7D99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>Pompa spalinowa do pompowania czystej wody, o wydajności min. 280 l/min;</w:t>
      </w:r>
    </w:p>
    <w:p w14:paraId="26C5C43A" w14:textId="154625B1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 xml:space="preserve">Prądownica pianowa z pojemnikiem 5l; </w:t>
      </w:r>
    </w:p>
    <w:p w14:paraId="0C05A091" w14:textId="0766C4A9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 xml:space="preserve">Prądownica wysokociśnieniowa; </w:t>
      </w:r>
    </w:p>
    <w:p w14:paraId="4EED96B1" w14:textId="04067BD7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 xml:space="preserve">Prądownica; </w:t>
      </w:r>
    </w:p>
    <w:p w14:paraId="0BBAF11A" w14:textId="3FF5849F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 xml:space="preserve">Zawór liniowy kulowy 75 przeznaczony do montowania w liniach wężowych w celu odcięcia przepływu środka gaśniczego; </w:t>
      </w:r>
    </w:p>
    <w:p w14:paraId="1DC01C08" w14:textId="5AF5597F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 xml:space="preserve">Wąż hydrantowy 25/20 wkładka </w:t>
      </w:r>
      <w:proofErr w:type="spellStart"/>
      <w:r w:rsidRPr="00243866">
        <w:rPr>
          <w:rFonts w:ascii="Calibri" w:eastAsia="Calibri" w:hAnsi="Calibri" w:cs="Calibri"/>
        </w:rPr>
        <w:t>pcv</w:t>
      </w:r>
      <w:proofErr w:type="spellEnd"/>
      <w:r w:rsidRPr="00243866">
        <w:rPr>
          <w:rFonts w:ascii="Calibri" w:eastAsia="Calibri" w:hAnsi="Calibri" w:cs="Calibri"/>
        </w:rPr>
        <w:t xml:space="preserve"> - Wąż tłoczny wyposażony w łączniki aluminiowe typu STORZ zgodne z normą PN91/M-51031 – 3 sztuki;</w:t>
      </w:r>
    </w:p>
    <w:p w14:paraId="6E00317A" w14:textId="299668D0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>Rozdzielacz kulowy B/CBC - 75/52;</w:t>
      </w:r>
    </w:p>
    <w:p w14:paraId="1876F59B" w14:textId="0012AC82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>Przełącznik 75/52   - 2 sztuki;</w:t>
      </w:r>
    </w:p>
    <w:p w14:paraId="26B8FE85" w14:textId="46910E01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 xml:space="preserve">Przełącznik 52/25; </w:t>
      </w:r>
    </w:p>
    <w:p w14:paraId="22090B89" w14:textId="75CF8BDB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 xml:space="preserve">Nasada 52 GW 1 1/2”; </w:t>
      </w:r>
    </w:p>
    <w:p w14:paraId="3C2AE4F8" w14:textId="5CF87C87" w:rsidR="00243866" w:rsidRPr="00243866" w:rsidRDefault="00243866" w:rsidP="00243866">
      <w:pPr>
        <w:pStyle w:val="Akapitzlist"/>
        <w:numPr>
          <w:ilvl w:val="0"/>
          <w:numId w:val="61"/>
        </w:numPr>
        <w:spacing w:line="276" w:lineRule="auto"/>
        <w:rPr>
          <w:rFonts w:ascii="Calibri" w:eastAsia="Calibri" w:hAnsi="Calibri" w:cs="Calibri"/>
        </w:rPr>
      </w:pPr>
      <w:r w:rsidRPr="00243866">
        <w:rPr>
          <w:rFonts w:ascii="Calibri" w:eastAsia="Calibri" w:hAnsi="Calibri" w:cs="Calibri"/>
        </w:rPr>
        <w:t>Wąż ssawny PCV EKO 38 BŁ 5 metrów.</w:t>
      </w:r>
    </w:p>
    <w:p w14:paraId="364E033A" w14:textId="77777777" w:rsidR="00FF52B1" w:rsidRPr="00FF52B1" w:rsidRDefault="00FF52B1" w:rsidP="00FF52B1">
      <w:pPr>
        <w:spacing w:line="276" w:lineRule="auto"/>
        <w:rPr>
          <w:rFonts w:ascii="Calibri" w:hAnsi="Calibri" w:cs="Calibri"/>
          <w:b/>
          <w:bCs/>
        </w:rPr>
      </w:pPr>
    </w:p>
    <w:p w14:paraId="69DEA607" w14:textId="60CE3AAD" w:rsidR="00FF52B1" w:rsidRPr="00FF52B1" w:rsidRDefault="00FF52B1" w:rsidP="00FF52B1">
      <w:pPr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b/>
          <w:bCs/>
        </w:rPr>
        <w:t>Komunikat w sprawie informowania wykonawców i zleceniobiorców o obowiązującej w Urzędzie procedurze zgłoszeń wewnętrznych naruszeń prawa i podejmowania działań następczych:</w:t>
      </w:r>
    </w:p>
    <w:p w14:paraId="1D945235" w14:textId="77777777" w:rsidR="00FF52B1" w:rsidRPr="00FF52B1" w:rsidRDefault="00FF52B1" w:rsidP="00FF52B1">
      <w:pPr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Na podstawie art. 24 ust. 6 ustawy z dnia 14 czerwca 2024 r. o ochronie sygnalistów (t.j. Dz.U. z 2024 poz. 928) informujemy, że w Urzędzie Miasta i Gminy w Rozprzy obowiązuje </w:t>
      </w:r>
      <w:r w:rsidRPr="00FF52B1">
        <w:rPr>
          <w:rFonts w:ascii="Calibri" w:hAnsi="Calibri" w:cs="Calibri"/>
          <w:i/>
          <w:iCs/>
        </w:rPr>
        <w:t>Regulamin zgłoszeń wewnętrznych naruszeń prawa i podejmowania działań następczych</w:t>
      </w:r>
      <w:r w:rsidRPr="00FF52B1">
        <w:rPr>
          <w:rFonts w:ascii="Calibri" w:hAnsi="Calibri" w:cs="Calibri"/>
        </w:rPr>
        <w:t xml:space="preserve">. Z </w:t>
      </w:r>
      <w:r w:rsidRPr="00FF52B1">
        <w:rPr>
          <w:rFonts w:ascii="Calibri" w:hAnsi="Calibri" w:cs="Calibri"/>
          <w:i/>
          <w:iCs/>
        </w:rPr>
        <w:t>Regulaminem</w:t>
      </w:r>
      <w:r w:rsidRPr="00FF52B1">
        <w:rPr>
          <w:rFonts w:ascii="Calibri" w:hAnsi="Calibri" w:cs="Calibri"/>
        </w:rPr>
        <w:t xml:space="preserve"> można zapoznać się w pokoju nr 4 lub nr 2 w Urzędzie Miasta i Gminy w Rozprzy, ul. Aleja 900-lecia 3, 97-340 Rozprza w godzinach pracy Urzędu.</w:t>
      </w:r>
    </w:p>
    <w:p w14:paraId="6A74A84D" w14:textId="77777777" w:rsidR="00FF52B1" w:rsidRPr="004223B9" w:rsidRDefault="00FF52B1" w:rsidP="004223B9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11" w:name="_Toc227760863"/>
      <w:bookmarkEnd w:id="10"/>
      <w:r w:rsidRPr="004223B9">
        <w:rPr>
          <w:rFonts w:ascii="Calibri" w:hAnsi="Calibri" w:cs="Calibri"/>
          <w:b/>
          <w:color w:val="auto"/>
          <w:sz w:val="24"/>
          <w:szCs w:val="24"/>
        </w:rPr>
        <w:t>ROZDZIAŁ 6.</w:t>
      </w:r>
      <w:r w:rsidRPr="004223B9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4223B9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Termin wykonania zamówienia</w:t>
      </w:r>
      <w:bookmarkEnd w:id="11"/>
    </w:p>
    <w:p w14:paraId="18698238" w14:textId="46848320" w:rsidR="00FF52B1" w:rsidRPr="00FF52B1" w:rsidRDefault="00FF52B1" w:rsidP="00FF52B1">
      <w:pPr>
        <w:pStyle w:val="Akapitzlist"/>
        <w:suppressAutoHyphens w:val="0"/>
        <w:autoSpaceDE w:val="0"/>
        <w:spacing w:line="276" w:lineRule="auto"/>
        <w:ind w:left="0"/>
        <w:jc w:val="both"/>
        <w:rPr>
          <w:rFonts w:ascii="Calibri" w:hAnsi="Calibri" w:cs="Calibri"/>
          <w:b/>
          <w:bCs/>
        </w:rPr>
      </w:pPr>
      <w:r w:rsidRPr="00541B81">
        <w:rPr>
          <w:rFonts w:ascii="Calibri" w:hAnsi="Calibri" w:cs="Calibri"/>
        </w:rPr>
        <w:t>Wykonawca zobowiązany jest dostarczyć przedmiot zamówienia w terminie</w:t>
      </w:r>
      <w:r w:rsidRPr="00541B81">
        <w:rPr>
          <w:rFonts w:ascii="Calibri" w:hAnsi="Calibri" w:cs="Calibri"/>
          <w:b/>
          <w:bCs/>
        </w:rPr>
        <w:t xml:space="preserve">: </w:t>
      </w:r>
      <w:r w:rsidR="00541B81" w:rsidRPr="00541B81">
        <w:rPr>
          <w:rFonts w:ascii="Calibri" w:hAnsi="Calibri" w:cs="Calibri"/>
          <w:b/>
          <w:bCs/>
        </w:rPr>
        <w:t>35</w:t>
      </w:r>
      <w:r w:rsidRPr="00541B81">
        <w:rPr>
          <w:rFonts w:ascii="Calibri" w:hAnsi="Calibri" w:cs="Calibri"/>
          <w:b/>
          <w:bCs/>
        </w:rPr>
        <w:t xml:space="preserve"> dni od dnia zawarcia umowy z zastrzeżeniem rozdziału 19.</w:t>
      </w:r>
    </w:p>
    <w:p w14:paraId="2308834B" w14:textId="174B87CE" w:rsidR="00FF52B1" w:rsidRPr="004223B9" w:rsidRDefault="00FF52B1" w:rsidP="004B3674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12" w:name="_Toc227760864"/>
      <w:r w:rsidRPr="004223B9">
        <w:rPr>
          <w:rFonts w:ascii="Calibri" w:hAnsi="Calibri" w:cs="Calibri"/>
          <w:b/>
          <w:color w:val="auto"/>
          <w:sz w:val="24"/>
          <w:szCs w:val="24"/>
        </w:rPr>
        <w:t>ROZDZIAŁ 7.</w:t>
      </w:r>
      <w:r w:rsidRPr="004223B9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4223B9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 xml:space="preserve">Projektowane postanowienia umowy w sprawie zamówienia publicznego, </w:t>
      </w:r>
      <w:r w:rsidR="004B3674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k</w:t>
      </w:r>
      <w:r w:rsidRPr="004223B9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tóre zostaną wprowadzone do treści tej umowy</w:t>
      </w:r>
      <w:bookmarkEnd w:id="12"/>
    </w:p>
    <w:p w14:paraId="18A18ED8" w14:textId="2AFB701E" w:rsidR="00FF52B1" w:rsidRPr="00FF52B1" w:rsidRDefault="00FF52B1" w:rsidP="00FF52B1">
      <w:pPr>
        <w:tabs>
          <w:tab w:val="left" w:pos="6840"/>
        </w:tabs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Projektowane postanowienia umowy w sprawie zamówienia publicznego, które zostaną wprowadzone do treści tej umowy, określone zostały </w:t>
      </w:r>
      <w:r w:rsidRPr="00FF52B1">
        <w:rPr>
          <w:rFonts w:ascii="Calibri" w:hAnsi="Calibri" w:cs="Calibri"/>
          <w:b/>
          <w:bCs/>
        </w:rPr>
        <w:t xml:space="preserve">w załączniku </w:t>
      </w:r>
      <w:r w:rsidR="004B3674">
        <w:rPr>
          <w:rFonts w:ascii="Calibri" w:hAnsi="Calibri" w:cs="Calibri"/>
          <w:b/>
          <w:bCs/>
        </w:rPr>
        <w:t xml:space="preserve">nr 5 </w:t>
      </w:r>
      <w:r w:rsidRPr="00FF52B1">
        <w:rPr>
          <w:rFonts w:ascii="Calibri" w:hAnsi="Calibri" w:cs="Calibri"/>
          <w:b/>
          <w:bCs/>
        </w:rPr>
        <w:t>do SWZ.</w:t>
      </w:r>
    </w:p>
    <w:p w14:paraId="08F1A999" w14:textId="77777777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Zamawiający, zgodnie z art. 455 ust. 1 ustawy Pzp, przewiduje możliwość dokonania zmian postanowień zawartej umowy w sprawie zamówienia publicznego, w sposób i na warunkach określonych w projekcie umowy. </w:t>
      </w:r>
    </w:p>
    <w:p w14:paraId="462A2D7A" w14:textId="77777777" w:rsidR="00FF52B1" w:rsidRPr="004223B9" w:rsidRDefault="00FF52B1" w:rsidP="004223B9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</w:pPr>
      <w:bookmarkStart w:id="13" w:name="_Toc227760865"/>
      <w:r w:rsidRPr="004223B9">
        <w:rPr>
          <w:rFonts w:ascii="Calibri" w:hAnsi="Calibri" w:cs="Calibri"/>
          <w:b/>
          <w:color w:val="auto"/>
          <w:sz w:val="24"/>
          <w:szCs w:val="24"/>
        </w:rPr>
        <w:lastRenderedPageBreak/>
        <w:t xml:space="preserve">ROZDZIAŁ 8. </w:t>
      </w:r>
      <w:r w:rsidRPr="004223B9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  <w:bookmarkEnd w:id="13"/>
    </w:p>
    <w:p w14:paraId="5B1F77C9" w14:textId="27294853" w:rsidR="00FF52B1" w:rsidRPr="00FF52B1" w:rsidRDefault="00FF52B1" w:rsidP="004223B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Informacja o sposobie porozumiewania się z wykonawcami</w:t>
      </w:r>
      <w:r w:rsidR="004223B9">
        <w:rPr>
          <w:rFonts w:ascii="Calibri" w:hAnsi="Calibri" w:cs="Calibri"/>
        </w:rPr>
        <w:t>:</w:t>
      </w:r>
    </w:p>
    <w:p w14:paraId="61434B62" w14:textId="77777777" w:rsidR="00FF52B1" w:rsidRPr="00FF52B1" w:rsidRDefault="00FF52B1" w:rsidP="004223B9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W niniejszym postępowaniu komunikacja zamawiającego z wykonawcami odbywa się za pomocą środków komunikacji elektronicznej.</w:t>
      </w:r>
    </w:p>
    <w:p w14:paraId="6DAFE7FC" w14:textId="75C854EB" w:rsidR="00FF52B1" w:rsidRPr="00FF52B1" w:rsidRDefault="00FF52B1" w:rsidP="004223B9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Pytania do SWZ należy zadawać za pośrednictwem platformy zakupowej zamawiającego przez link: </w:t>
      </w:r>
      <w:hyperlink r:id="rId9" w:history="1">
        <w:r w:rsidRPr="00FF52B1">
          <w:rPr>
            <w:rFonts w:ascii="Calibri" w:hAnsi="Calibri" w:cs="Calibri"/>
          </w:rPr>
          <w:t>https://gmina-rozprza.ezamawiajacy.pl</w:t>
        </w:r>
      </w:hyperlink>
      <w:r w:rsidRPr="00FF52B1">
        <w:rPr>
          <w:rFonts w:ascii="Calibri" w:hAnsi="Calibri" w:cs="Calibri"/>
        </w:rPr>
        <w:t xml:space="preserve"> w sekcji „Korespondencja”. Instrukcja korzystania z systemu jest dostępna pod wyżej wskazanym adresem</w:t>
      </w:r>
      <w:r w:rsidR="004223B9">
        <w:rPr>
          <w:rFonts w:ascii="Calibri" w:hAnsi="Calibri" w:cs="Calibri"/>
        </w:rPr>
        <w:t>.</w:t>
      </w:r>
    </w:p>
    <w:p w14:paraId="2C2815E1" w14:textId="261205D1" w:rsidR="004223B9" w:rsidRPr="004223B9" w:rsidRDefault="00FF52B1" w:rsidP="004223B9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Oferta wraz z załącznikami musi być złożona w postaci elektronicznej w systemie informatycznym dostępnym pod adresem </w:t>
      </w:r>
      <w:hyperlink r:id="rId10" w:history="1">
        <w:r w:rsidRPr="00FF52B1">
          <w:rPr>
            <w:rFonts w:ascii="Calibri" w:hAnsi="Calibri" w:cs="Calibri"/>
          </w:rPr>
          <w:t>https://gmina-rozprza.ezamawiajacy.pl</w:t>
        </w:r>
      </w:hyperlink>
      <w:r w:rsidR="004223B9">
        <w:rPr>
          <w:rFonts w:ascii="Calibri" w:hAnsi="Calibri" w:cs="Calibri"/>
        </w:rPr>
        <w:t>.</w:t>
      </w:r>
    </w:p>
    <w:p w14:paraId="56EF7EA4" w14:textId="6F1A3EBD" w:rsidR="00FF52B1" w:rsidRPr="00FF52B1" w:rsidRDefault="00FF52B1" w:rsidP="004223B9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Za datę złożenia oferty, przekazania wniosków, zawiadomień, dokumentów </w:t>
      </w:r>
      <w:r w:rsidR="004B3674">
        <w:rPr>
          <w:rFonts w:ascii="Calibri" w:hAnsi="Calibri" w:cs="Calibri"/>
        </w:rPr>
        <w:t>e</w:t>
      </w:r>
      <w:r w:rsidRPr="00FF52B1">
        <w:rPr>
          <w:rFonts w:ascii="Calibri" w:hAnsi="Calibri" w:cs="Calibri"/>
        </w:rPr>
        <w:t>lektronicznych, oświadczeń lub elektronicznych kopii dokumentów lub oświadczeń oraz innych informacji przyjmuje się datę ich przekazania na platformę zakupową zamawiającego, opisane zostały w Instrukcji dla wykonawców</w:t>
      </w:r>
      <w:r w:rsidR="004223B9">
        <w:rPr>
          <w:rFonts w:ascii="Calibri" w:hAnsi="Calibri" w:cs="Calibri"/>
        </w:rPr>
        <w:t>,</w:t>
      </w:r>
      <w:r w:rsidRPr="00FF52B1">
        <w:rPr>
          <w:rFonts w:ascii="Calibri" w:hAnsi="Calibri" w:cs="Calibri"/>
        </w:rPr>
        <w:t xml:space="preserve"> która jest udostępniana na platformie zakupowej </w:t>
      </w:r>
      <w:r w:rsidR="004B3674">
        <w:rPr>
          <w:rFonts w:ascii="Calibri" w:hAnsi="Calibri" w:cs="Calibri"/>
        </w:rPr>
        <w:t>Z</w:t>
      </w:r>
      <w:r w:rsidRPr="00FF52B1">
        <w:rPr>
          <w:rFonts w:ascii="Calibri" w:hAnsi="Calibri" w:cs="Calibri"/>
        </w:rPr>
        <w:t>amawiającego</w:t>
      </w:r>
      <w:r w:rsidR="004B3674">
        <w:rPr>
          <w:rFonts w:ascii="Calibri" w:hAnsi="Calibri" w:cs="Calibri"/>
        </w:rPr>
        <w:t>.</w:t>
      </w:r>
    </w:p>
    <w:p w14:paraId="3CDA330B" w14:textId="77777777" w:rsidR="00FF52B1" w:rsidRPr="00FF52B1" w:rsidRDefault="00FF52B1" w:rsidP="004223B9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color w:val="000000"/>
        </w:rPr>
        <w:t>Wymagania dotyczące zasad rejestracji oraz minimalnych parametrów technicznych wymaganych od wykonawcy przy wykorzystywaniu systemu do elektronicznej komunikacji z wykonawcami:</w:t>
      </w:r>
    </w:p>
    <w:p w14:paraId="19E50231" w14:textId="77777777" w:rsidR="00FF52B1" w:rsidRPr="00FF52B1" w:rsidRDefault="00FF52B1" w:rsidP="004223B9">
      <w:pPr>
        <w:widowControl w:val="0"/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 xml:space="preserve">Oferta wraz z załącznikami musi zostać złożona w postaci elektronicznej. Złożenie oferty wymaga do Wykonawcy zarejestrowania się i zalogowania w systemie informatycznym dostępnym pod adresem </w:t>
      </w:r>
      <w:hyperlink r:id="rId11" w:history="1">
        <w:r w:rsidRPr="00FF52B1">
          <w:rPr>
            <w:rFonts w:ascii="Calibri" w:hAnsi="Calibri" w:cs="Calibri"/>
            <w:color w:val="000000"/>
          </w:rPr>
          <w:t>https://gmina-rozprza.ezamawiajacy.pl</w:t>
        </w:r>
      </w:hyperlink>
      <w:r w:rsidRPr="00FF52B1">
        <w:rPr>
          <w:rFonts w:ascii="Calibri" w:hAnsi="Calibri" w:cs="Calibri"/>
          <w:color w:val="000000"/>
        </w:rPr>
        <w:t xml:space="preserve">, zgodnie z poniższą kolejnością. Rejestracja konta następuje automatycznie poprzez: podpisanie się pod wnioskiem podpisem elektronicznym (kwalifikowanym, osobistym lub profilem zaufanym) lub kontakt z numerem telefonu podanym w potwierdzeniu lub jeżeli użytkownik nie podpisze się na wniosku ani nie skontaktuje się telefonicznie. Konto zostanie aktywowane </w:t>
      </w:r>
      <w:r w:rsidRPr="00FF52B1">
        <w:rPr>
          <w:rFonts w:ascii="Calibri" w:hAnsi="Calibri" w:cs="Calibri"/>
          <w:b/>
          <w:bCs/>
          <w:color w:val="000000"/>
        </w:rPr>
        <w:t>w ciągu maksymalnie 6 godzin roboczych.</w:t>
      </w:r>
      <w:r w:rsidRPr="00FF52B1">
        <w:rPr>
          <w:rFonts w:ascii="Calibri" w:hAnsi="Calibri" w:cs="Calibri"/>
          <w:color w:val="000000"/>
        </w:rPr>
        <w:t xml:space="preserve"> Mając to na uwadze, zamawiający zaleca wykonawcom uwzględnienie czasu niezbędnego na rejestrację w procesie złożenia oferty w postaci elektronicznej. Wykonawca po wybraniu opcji „przystąp do postępowania” zostanie przekierowany do strony https://oneplace.marketplanet.pl, gdzie zostanie powiadomiony o możliwości zalogowania lub do założenia bezpłatnego konta. Wykonawca biorący udział w postępowaniu prowadzonym drogą elektroniczną w systemie zakłada konto, wykonując kroki procesu rejestracyjnego; podaje adres e-mail, ustanawia hasło, następnie powtarza hasło, wpisuje kod z obrazka, akceptuje regulamin, klika polecenie „zarejestruj się”. Po założeniu konta wykonawca ma możliwość złożenia oferty w postępowaniu</w:t>
      </w:r>
    </w:p>
    <w:p w14:paraId="0191D970" w14:textId="77777777" w:rsidR="00FF52B1" w:rsidRPr="00FF52B1" w:rsidRDefault="00FF52B1" w:rsidP="004223B9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 xml:space="preserve">Zamawiający wskazuje informacje, o których mowa w Rozporządzenia Prezesa Rady Ministrów w sprawie użycia środków komunikacji elektronicznej w postępowaniu o udzielenie zamówienia publicznego oraz udostępnienia i przechowywania dokumentów elektronicznych, dotyczące systemu dostępnego pod adresem </w:t>
      </w:r>
      <w:hyperlink r:id="rId12" w:history="1">
        <w:r w:rsidRPr="00FF52B1">
          <w:rPr>
            <w:rFonts w:ascii="Calibri" w:hAnsi="Calibri" w:cs="Calibri"/>
            <w:color w:val="000000"/>
          </w:rPr>
          <w:t>https://gmina-</w:t>
        </w:r>
        <w:r w:rsidRPr="00FF52B1">
          <w:rPr>
            <w:rFonts w:ascii="Calibri" w:hAnsi="Calibri" w:cs="Calibri"/>
            <w:color w:val="000000"/>
          </w:rPr>
          <w:lastRenderedPageBreak/>
          <w:t>rozprza.ezamawiajacy.pl</w:t>
        </w:r>
      </w:hyperlink>
      <w:r w:rsidRPr="00FF52B1">
        <w:rPr>
          <w:rFonts w:ascii="Calibri" w:hAnsi="Calibri" w:cs="Calibri"/>
          <w:color w:val="000000"/>
        </w:rPr>
        <w:t>:</w:t>
      </w:r>
    </w:p>
    <w:p w14:paraId="534F43AD" w14:textId="5CE5D81D" w:rsidR="00FF52B1" w:rsidRPr="00FF52B1" w:rsidRDefault="00FF52B1" w:rsidP="004223B9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color w:val="000000"/>
        </w:rPr>
        <w:t xml:space="preserve">Stały dostęp do sieci Internet o gwarantowanej przepustowości nie mniejszej niż 512 </w:t>
      </w:r>
      <w:proofErr w:type="spellStart"/>
      <w:r w:rsidRPr="00FF52B1">
        <w:rPr>
          <w:rFonts w:ascii="Calibri" w:hAnsi="Calibri" w:cs="Calibri"/>
          <w:color w:val="000000"/>
        </w:rPr>
        <w:t>kb</w:t>
      </w:r>
      <w:proofErr w:type="spellEnd"/>
      <w:r w:rsidRPr="00FF52B1">
        <w:rPr>
          <w:rFonts w:ascii="Calibri" w:hAnsi="Calibri" w:cs="Calibri"/>
          <w:color w:val="000000"/>
        </w:rPr>
        <w:t>/s</w:t>
      </w:r>
      <w:r w:rsidR="004B3674">
        <w:rPr>
          <w:rFonts w:ascii="Calibri" w:hAnsi="Calibri" w:cs="Calibri"/>
          <w:color w:val="000000"/>
        </w:rPr>
        <w:t>,</w:t>
      </w:r>
    </w:p>
    <w:p w14:paraId="22E42136" w14:textId="78A0A952" w:rsidR="00FF52B1" w:rsidRPr="00FF52B1" w:rsidRDefault="00FF52B1" w:rsidP="004223B9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color w:val="000000"/>
        </w:rPr>
        <w:t>Komputer klasy PC lub MAC spełniający wymagania zainstalowanego systemu operacyjnego oraz wymagania używanej przeglądarki internetowej</w:t>
      </w:r>
      <w:r w:rsidR="004B3674">
        <w:rPr>
          <w:rFonts w:ascii="Calibri" w:hAnsi="Calibri" w:cs="Calibri"/>
          <w:color w:val="000000"/>
        </w:rPr>
        <w:t>,</w:t>
      </w:r>
    </w:p>
    <w:p w14:paraId="24DADFFF" w14:textId="468CB85B" w:rsidR="00FF52B1" w:rsidRPr="00FF52B1" w:rsidRDefault="00FF52B1" w:rsidP="004223B9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color w:val="000000"/>
        </w:rPr>
        <w:t>Zainstalowana dowolna przeglądarka internetowa w wersji wspieranej przez producenta obsługująca TLS 1.2</w:t>
      </w:r>
      <w:r w:rsidR="004B3674">
        <w:rPr>
          <w:rFonts w:ascii="Calibri" w:hAnsi="Calibri" w:cs="Calibri"/>
          <w:color w:val="000000"/>
        </w:rPr>
        <w:t>,</w:t>
      </w:r>
    </w:p>
    <w:p w14:paraId="7BD00922" w14:textId="1F8967C8" w:rsidR="00FF52B1" w:rsidRPr="00FF52B1" w:rsidRDefault="00FF52B1" w:rsidP="004223B9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color w:val="000000"/>
        </w:rPr>
        <w:t>Włączona obsługa JavaScript</w:t>
      </w:r>
      <w:r w:rsidR="004B3674">
        <w:rPr>
          <w:rFonts w:ascii="Calibri" w:hAnsi="Calibri" w:cs="Calibri"/>
          <w:color w:val="000000"/>
        </w:rPr>
        <w:t>,</w:t>
      </w:r>
    </w:p>
    <w:p w14:paraId="76FB52D6" w14:textId="755F2CA2" w:rsidR="00FF52B1" w:rsidRPr="00FF52B1" w:rsidRDefault="00FF52B1" w:rsidP="004223B9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color w:val="000000"/>
        </w:rPr>
        <w:t xml:space="preserve">Zainstalowany program </w:t>
      </w:r>
      <w:proofErr w:type="spellStart"/>
      <w:r w:rsidRPr="00FF52B1">
        <w:rPr>
          <w:rFonts w:ascii="Calibri" w:hAnsi="Calibri" w:cs="Calibri"/>
          <w:color w:val="000000"/>
        </w:rPr>
        <w:t>Acrobat</w:t>
      </w:r>
      <w:proofErr w:type="spellEnd"/>
      <w:r w:rsidRPr="00FF52B1">
        <w:rPr>
          <w:rFonts w:ascii="Calibri" w:hAnsi="Calibri" w:cs="Calibri"/>
          <w:color w:val="000000"/>
        </w:rPr>
        <w:t xml:space="preserve"> Reader lub inny obsługujący pliki w formacie .pdf</w:t>
      </w:r>
      <w:r w:rsidR="004B3674">
        <w:rPr>
          <w:rFonts w:ascii="Calibri" w:hAnsi="Calibri" w:cs="Calibri"/>
          <w:color w:val="000000"/>
        </w:rPr>
        <w:t>.</w:t>
      </w:r>
    </w:p>
    <w:p w14:paraId="4EDFB113" w14:textId="437175BE" w:rsidR="00FF52B1" w:rsidRPr="00621353" w:rsidRDefault="00FF52B1" w:rsidP="00621353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14" w:name="_Toc227760866"/>
      <w:r w:rsidRPr="00621353">
        <w:rPr>
          <w:rFonts w:ascii="Calibri" w:hAnsi="Calibri" w:cs="Calibri"/>
          <w:b/>
          <w:color w:val="auto"/>
          <w:sz w:val="24"/>
          <w:szCs w:val="24"/>
        </w:rPr>
        <w:t xml:space="preserve">ROZDZIAŁ 9. </w:t>
      </w:r>
      <w:r w:rsidRPr="00621353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Informacje o sposobie komunikowania się zamawiającego z wykonawcami w inny sposób niż przy użyciu środków komunikacji elektronicznej</w:t>
      </w:r>
      <w:bookmarkEnd w:id="14"/>
    </w:p>
    <w:p w14:paraId="7699123F" w14:textId="77777777" w:rsidR="00FF52B1" w:rsidRPr="00FF52B1" w:rsidRDefault="00FF52B1" w:rsidP="00FF52B1">
      <w:pPr>
        <w:suppressAutoHyphens w:val="0"/>
        <w:autoSpaceDE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nie przewiduje sposobu komunikowania się z wykonawcami w inny sposób niż przy użyciu środków komunikacji elektronicznej wskazanych w SWZ.</w:t>
      </w:r>
    </w:p>
    <w:p w14:paraId="5376CA1F" w14:textId="77777777" w:rsidR="00FF52B1" w:rsidRPr="00621353" w:rsidRDefault="00FF52B1" w:rsidP="00621353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15" w:name="_Toc227760867"/>
      <w:r w:rsidRPr="00621353">
        <w:rPr>
          <w:rFonts w:ascii="Calibri" w:hAnsi="Calibri" w:cs="Calibri"/>
          <w:b/>
          <w:color w:val="auto"/>
          <w:sz w:val="24"/>
          <w:szCs w:val="24"/>
        </w:rPr>
        <w:t xml:space="preserve">ROZDZIAŁ 10. </w:t>
      </w:r>
      <w:r w:rsidRPr="00621353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Wskazanie osób uprawnionych do komunikowania się z wykonawcami</w:t>
      </w:r>
      <w:bookmarkEnd w:id="15"/>
    </w:p>
    <w:p w14:paraId="0F34EC45" w14:textId="77777777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Zamawiający wyznacza następujące osoby do komunikowania się z wykonawcami:</w:t>
      </w:r>
    </w:p>
    <w:p w14:paraId="7C58C0D8" w14:textId="3362D44B" w:rsidR="00FF52B1" w:rsidRPr="00FF52B1" w:rsidRDefault="00FF52B1" w:rsidP="00FF52B1">
      <w:pPr>
        <w:numPr>
          <w:ilvl w:val="0"/>
          <w:numId w:val="9"/>
        </w:numPr>
        <w:suppressAutoHyphens w:val="0"/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 xml:space="preserve">w sprawie zamówień publicznych: </w:t>
      </w:r>
      <w:r w:rsidR="00A832CD">
        <w:rPr>
          <w:rFonts w:ascii="Calibri" w:hAnsi="Calibri" w:cs="Calibri"/>
          <w:lang w:eastAsia="pl-PL"/>
        </w:rPr>
        <w:t>Katarzyna Bracka</w:t>
      </w:r>
      <w:r w:rsidRPr="00A832CD">
        <w:rPr>
          <w:rFonts w:ascii="Calibri" w:hAnsi="Calibri" w:cs="Calibri"/>
          <w:lang w:eastAsia="pl-PL"/>
        </w:rPr>
        <w:t xml:space="preserve"> </w:t>
      </w:r>
      <w:r w:rsidRPr="00A832CD">
        <w:rPr>
          <w:rFonts w:ascii="Calibri" w:hAnsi="Calibri" w:cs="Calibri"/>
        </w:rPr>
        <w:t>–</w:t>
      </w:r>
      <w:r w:rsidR="00A832CD" w:rsidRPr="00A832CD">
        <w:rPr>
          <w:rFonts w:ascii="Calibri" w:hAnsi="Calibri" w:cs="Calibri"/>
        </w:rPr>
        <w:t xml:space="preserve"> </w:t>
      </w:r>
      <w:hyperlink r:id="rId13" w:history="1">
        <w:r w:rsidR="00A832CD" w:rsidRPr="0010191A">
          <w:rPr>
            <w:rStyle w:val="Hipercze"/>
            <w:rFonts w:ascii="Calibri" w:hAnsi="Calibri" w:cs="Calibri"/>
          </w:rPr>
          <w:t>zamowienia@rozprza.pl</w:t>
        </w:r>
      </w:hyperlink>
      <w:r w:rsidRPr="00FF52B1">
        <w:rPr>
          <w:rFonts w:ascii="Calibri" w:hAnsi="Calibri" w:cs="Calibri"/>
        </w:rPr>
        <w:t xml:space="preserve"> </w:t>
      </w:r>
    </w:p>
    <w:p w14:paraId="73EB1DFE" w14:textId="4B70B3BD" w:rsidR="00FF52B1" w:rsidRPr="00FF52B1" w:rsidRDefault="00FF52B1" w:rsidP="00FF52B1">
      <w:pPr>
        <w:numPr>
          <w:ilvl w:val="0"/>
          <w:numId w:val="9"/>
        </w:numPr>
        <w:suppressAutoHyphens w:val="0"/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w sprawach merytorycznych</w:t>
      </w:r>
      <w:r w:rsidR="00621353">
        <w:rPr>
          <w:rFonts w:ascii="Calibri" w:hAnsi="Calibri" w:cs="Calibri"/>
          <w:lang w:eastAsia="pl-PL"/>
        </w:rPr>
        <w:t>:</w:t>
      </w:r>
      <w:r w:rsidRPr="00FF52B1">
        <w:rPr>
          <w:rFonts w:ascii="Calibri" w:hAnsi="Calibri" w:cs="Calibri"/>
          <w:lang w:eastAsia="pl-PL"/>
        </w:rPr>
        <w:t xml:space="preserve"> </w:t>
      </w:r>
      <w:r w:rsidRPr="00FF52B1">
        <w:rPr>
          <w:rFonts w:ascii="Calibri" w:hAnsi="Calibri" w:cs="Calibri"/>
        </w:rPr>
        <w:t>Dominika Chamerska –</w:t>
      </w:r>
      <w:r w:rsidR="00621353">
        <w:rPr>
          <w:rStyle w:val="Hipercze"/>
          <w:rFonts w:ascii="Calibri" w:hAnsi="Calibri" w:cs="Calibri"/>
          <w:u w:val="none"/>
        </w:rPr>
        <w:t xml:space="preserve"> </w:t>
      </w:r>
      <w:proofErr w:type="gramStart"/>
      <w:r w:rsidRPr="00FF52B1">
        <w:rPr>
          <w:rStyle w:val="Hipercze"/>
          <w:rFonts w:ascii="Calibri" w:hAnsi="Calibri" w:cs="Calibri"/>
        </w:rPr>
        <w:t>d.chamerska</w:t>
      </w:r>
      <w:proofErr w:type="gramEnd"/>
      <w:r>
        <w:fldChar w:fldCharType="begin"/>
      </w:r>
      <w:r>
        <w:instrText>HYPERLINK "mailto:m.nowakowski@rozprza.pl"</w:instrText>
      </w:r>
      <w:r>
        <w:fldChar w:fldCharType="separate"/>
      </w:r>
      <w:r w:rsidRPr="00FF52B1">
        <w:rPr>
          <w:rStyle w:val="Hipercze"/>
          <w:rFonts w:ascii="Calibri" w:hAnsi="Calibri" w:cs="Calibri"/>
        </w:rPr>
        <w:t>@rozprza.pl</w:t>
      </w:r>
      <w:r>
        <w:fldChar w:fldCharType="end"/>
      </w:r>
    </w:p>
    <w:p w14:paraId="1DEA9F79" w14:textId="3BAB024A" w:rsidR="00FF52B1" w:rsidRPr="00FF52B1" w:rsidRDefault="00FF52B1" w:rsidP="00FF52B1">
      <w:pPr>
        <w:suppressAutoHyphens w:val="0"/>
        <w:spacing w:line="276" w:lineRule="auto"/>
        <w:ind w:left="6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 zastrzeżeniem, że zamawiający, zgodnie z zasadą ustawy Pzp, nie udziela informacji związanych z prowadzonym postępowaniem, telefonicznie ani w formie osobistego kontaktu w swojej siedzibie. Komunikacja ustna może jedynie dotyczyć informacji nieistotnych, kwestii technicznych, porządkowych</w:t>
      </w:r>
      <w:r w:rsidR="00621353">
        <w:rPr>
          <w:rFonts w:ascii="Calibri" w:hAnsi="Calibri" w:cs="Calibri"/>
        </w:rPr>
        <w:t>.</w:t>
      </w:r>
    </w:p>
    <w:p w14:paraId="606016C9" w14:textId="77777777" w:rsidR="00FF52B1" w:rsidRPr="004B3674" w:rsidRDefault="00FF52B1" w:rsidP="004B3674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16" w:name="_Toc227760868"/>
      <w:r w:rsidRPr="004B3674">
        <w:rPr>
          <w:rFonts w:ascii="Calibri" w:hAnsi="Calibri" w:cs="Calibri"/>
          <w:b/>
          <w:color w:val="auto"/>
          <w:sz w:val="24"/>
          <w:szCs w:val="24"/>
        </w:rPr>
        <w:t xml:space="preserve">ROZDZIAŁ 11. </w:t>
      </w:r>
      <w:r w:rsidRPr="004B3674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Termin związania ofertą</w:t>
      </w:r>
      <w:bookmarkEnd w:id="16"/>
    </w:p>
    <w:p w14:paraId="61570518" w14:textId="390D269E" w:rsidR="00FF52B1" w:rsidRPr="004B3674" w:rsidRDefault="00FF52B1" w:rsidP="004B3674">
      <w:pPr>
        <w:pStyle w:val="Akapitzlist"/>
        <w:numPr>
          <w:ilvl w:val="0"/>
          <w:numId w:val="64"/>
        </w:numPr>
        <w:tabs>
          <w:tab w:val="left" w:pos="426"/>
        </w:tabs>
        <w:suppressAutoHyphens w:val="0"/>
        <w:spacing w:line="276" w:lineRule="auto"/>
        <w:ind w:left="357" w:hanging="357"/>
        <w:jc w:val="both"/>
        <w:rPr>
          <w:rFonts w:ascii="Calibri" w:hAnsi="Calibri" w:cs="Calibri"/>
        </w:rPr>
      </w:pPr>
      <w:r w:rsidRPr="004B3674">
        <w:rPr>
          <w:rFonts w:ascii="Calibri" w:hAnsi="Calibri" w:cs="Calibri"/>
        </w:rPr>
        <w:t xml:space="preserve">Wykonawca jest związany ofertą przez okres 30 dni od dnia upływu terminu składania ofert tj. do dnia </w:t>
      </w:r>
      <w:r w:rsidR="004B3674" w:rsidRPr="004B3674">
        <w:rPr>
          <w:rStyle w:val="Hipercze"/>
          <w:rFonts w:ascii="Calibri" w:hAnsi="Calibri" w:cs="Calibri"/>
          <w:color w:val="auto"/>
          <w:u w:val="none"/>
          <w:lang w:val="en-US"/>
        </w:rPr>
        <w:t>29 maja 2026 r.</w:t>
      </w:r>
    </w:p>
    <w:p w14:paraId="626B4F05" w14:textId="77777777" w:rsidR="00FF52B1" w:rsidRPr="004B3674" w:rsidRDefault="00FF52B1" w:rsidP="004B3674">
      <w:pPr>
        <w:pStyle w:val="Akapitzlist"/>
        <w:numPr>
          <w:ilvl w:val="0"/>
          <w:numId w:val="64"/>
        </w:numPr>
        <w:tabs>
          <w:tab w:val="left" w:pos="426"/>
        </w:tabs>
        <w:suppressAutoHyphens w:val="0"/>
        <w:spacing w:line="276" w:lineRule="auto"/>
        <w:ind w:left="357" w:hanging="357"/>
        <w:jc w:val="both"/>
        <w:rPr>
          <w:rFonts w:ascii="Calibri" w:hAnsi="Calibri" w:cs="Calibri"/>
        </w:rPr>
      </w:pPr>
      <w:r w:rsidRPr="004B3674">
        <w:rPr>
          <w:rFonts w:ascii="Calibri" w:hAnsi="Calibri" w:cs="Calibri"/>
        </w:rPr>
        <w:t>Pierwszym dniem terminu związania ofertą jest dzień, w którym upływa termin składania ofert.</w:t>
      </w:r>
    </w:p>
    <w:p w14:paraId="49C362D5" w14:textId="77777777" w:rsidR="00FF52B1" w:rsidRPr="004B3674" w:rsidRDefault="00FF52B1" w:rsidP="004B3674">
      <w:pPr>
        <w:pStyle w:val="Akapitzlist"/>
        <w:numPr>
          <w:ilvl w:val="0"/>
          <w:numId w:val="64"/>
        </w:numPr>
        <w:tabs>
          <w:tab w:val="left" w:pos="426"/>
        </w:tabs>
        <w:suppressAutoHyphens w:val="0"/>
        <w:spacing w:line="276" w:lineRule="auto"/>
        <w:ind w:left="357" w:hanging="357"/>
        <w:jc w:val="both"/>
        <w:rPr>
          <w:rFonts w:ascii="Calibri" w:hAnsi="Calibri" w:cs="Calibri"/>
        </w:rPr>
      </w:pPr>
      <w:r w:rsidRPr="004B3674">
        <w:rPr>
          <w:rFonts w:ascii="Calibri" w:hAnsi="Calibri" w:cs="Calibri"/>
          <w:lang w:eastAsia="pl-PL"/>
        </w:rPr>
        <w:t>W przypadku gdy wybór najkorzystniejszej oferty nie nastąpi przed upływem terminu związania ofertą określonego w pkt. 1, zamawiający przed upływem terminu związania ofertą zwraca się jednokrotnie do wykonawców o wyrażenie zgody na przedłużenie tego terminu o wskazywany przez niego okres, nie dłuższy niż 30 dni.</w:t>
      </w:r>
    </w:p>
    <w:p w14:paraId="67B3746C" w14:textId="77777777" w:rsidR="00FF52B1" w:rsidRPr="004B3674" w:rsidRDefault="00FF52B1" w:rsidP="004B3674">
      <w:pPr>
        <w:pStyle w:val="Akapitzlist"/>
        <w:numPr>
          <w:ilvl w:val="0"/>
          <w:numId w:val="64"/>
        </w:numPr>
        <w:tabs>
          <w:tab w:val="left" w:pos="426"/>
        </w:tabs>
        <w:suppressAutoHyphens w:val="0"/>
        <w:spacing w:line="276" w:lineRule="auto"/>
        <w:ind w:left="357" w:hanging="357"/>
        <w:jc w:val="both"/>
        <w:rPr>
          <w:rFonts w:ascii="Calibri" w:hAnsi="Calibri" w:cs="Calibri"/>
        </w:rPr>
      </w:pPr>
      <w:r w:rsidRPr="004B3674">
        <w:rPr>
          <w:rFonts w:ascii="Calibri" w:hAnsi="Calibri" w:cs="Calibri"/>
          <w:lang w:eastAsia="pl-PL"/>
        </w:rPr>
        <w:t>Przedłużenie terminu związania ofertą, o którym mowa w pkt 3, wymaga złożenia przez wykonawcę pisemnego oświadczenia o wyrażeniu zgody na przedłużenie terminu związania ofertą.</w:t>
      </w:r>
    </w:p>
    <w:p w14:paraId="3995B6E7" w14:textId="77777777" w:rsidR="00FF52B1" w:rsidRPr="00FF52B1" w:rsidRDefault="00FF52B1" w:rsidP="00FF52B1">
      <w:pPr>
        <w:tabs>
          <w:tab w:val="left" w:pos="426"/>
        </w:tabs>
        <w:suppressAutoHyphens w:val="0"/>
        <w:spacing w:line="276" w:lineRule="auto"/>
        <w:ind w:left="425"/>
        <w:jc w:val="both"/>
        <w:rPr>
          <w:rFonts w:ascii="Calibri" w:hAnsi="Calibri" w:cs="Calibri"/>
        </w:rPr>
      </w:pPr>
    </w:p>
    <w:p w14:paraId="3F968114" w14:textId="77777777" w:rsidR="00FF52B1" w:rsidRPr="004B3674" w:rsidRDefault="00FF52B1" w:rsidP="004B3674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17" w:name="_Toc227760869"/>
      <w:r w:rsidRPr="004B3674">
        <w:rPr>
          <w:rFonts w:ascii="Calibri" w:hAnsi="Calibri" w:cs="Calibri"/>
          <w:b/>
          <w:color w:val="auto"/>
          <w:sz w:val="24"/>
          <w:szCs w:val="24"/>
        </w:rPr>
        <w:t>ROZDZIAŁ 12.</w:t>
      </w:r>
      <w:r w:rsidRPr="004B3674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4B3674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Opis sposobu przygotowania oferty</w:t>
      </w:r>
      <w:bookmarkEnd w:id="17"/>
    </w:p>
    <w:p w14:paraId="0BE2A8D9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bCs/>
          <w:color w:val="000000"/>
        </w:rPr>
      </w:pPr>
      <w:bookmarkStart w:id="18" w:name="_Hlk95392958"/>
      <w:r w:rsidRPr="00FF52B1">
        <w:rPr>
          <w:rFonts w:ascii="Calibri" w:hAnsi="Calibri" w:cs="Calibri"/>
          <w:b/>
          <w:bCs/>
          <w:color w:val="000000"/>
        </w:rPr>
        <w:t>Zamawiający rekomenduje, aby Wykonawca, przed przystąpieniem do składania ofert w systemie, zapoznał się z Instrukcją korzystania z systemu, która dostępna jest w sekcji „Baza Wiedzy” oraz zasadami rejestracji w systemie, o których mowa w regulaminie dostępnym pod adresem https://oneplace.marketplanet.pl/regulamin.</w:t>
      </w:r>
    </w:p>
    <w:p w14:paraId="11743260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lastRenderedPageBreak/>
        <w:t xml:space="preserve">Ofertę składa się w postaci elektronicznej w systemie pod adresem </w:t>
      </w:r>
      <w:hyperlink r:id="rId14" w:history="1">
        <w:r w:rsidRPr="00FF52B1">
          <w:rPr>
            <w:rFonts w:ascii="Calibri" w:hAnsi="Calibri" w:cs="Calibri"/>
            <w:color w:val="000000"/>
          </w:rPr>
          <w:t>https://gmina-rozprza.ezamawiajacy.pl</w:t>
        </w:r>
      </w:hyperlink>
      <w:r w:rsidRPr="00FF52B1">
        <w:rPr>
          <w:rFonts w:ascii="Calibri" w:hAnsi="Calibri" w:cs="Calibri"/>
          <w:color w:val="000000"/>
        </w:rPr>
        <w:t xml:space="preserve"> w terminie wskazanym w SWZ.</w:t>
      </w:r>
    </w:p>
    <w:p w14:paraId="31BD406D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Złożenie oferty odbywa się poprzez:</w:t>
      </w:r>
    </w:p>
    <w:p w14:paraId="445D6E3D" w14:textId="0B0F6412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1. Wypełnienie zdefiniowan</w:t>
      </w:r>
      <w:r w:rsidR="004B3674">
        <w:rPr>
          <w:rFonts w:ascii="Calibri" w:hAnsi="Calibri" w:cs="Calibri"/>
          <w:color w:val="000000"/>
        </w:rPr>
        <w:t>ego</w:t>
      </w:r>
      <w:r w:rsidRPr="00FF52B1">
        <w:rPr>
          <w:rFonts w:ascii="Calibri" w:hAnsi="Calibri" w:cs="Calibri"/>
          <w:color w:val="000000"/>
        </w:rPr>
        <w:t xml:space="preserve"> przez Zamawiającego w systemie:</w:t>
      </w:r>
    </w:p>
    <w:p w14:paraId="6EA01D8F" w14:textId="2AD0997F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b/>
          <w:bCs/>
          <w:color w:val="000000"/>
        </w:rPr>
        <w:t>Formularza oferty</w:t>
      </w:r>
      <w:r w:rsidRPr="00FF52B1">
        <w:rPr>
          <w:rFonts w:ascii="Calibri" w:hAnsi="Calibri" w:cs="Calibri"/>
          <w:color w:val="000000"/>
        </w:rPr>
        <w:t xml:space="preserve"> – zakres danych wypełnianych przez Wykonawcę w systemie został określony na zakładce „Oferta”</w:t>
      </w:r>
      <w:r w:rsidR="004B3674">
        <w:rPr>
          <w:rFonts w:ascii="Calibri" w:hAnsi="Calibri" w:cs="Calibri"/>
          <w:color w:val="000000"/>
        </w:rPr>
        <w:t xml:space="preserve"> </w:t>
      </w:r>
      <w:r w:rsidRPr="00FF52B1">
        <w:rPr>
          <w:rFonts w:ascii="Calibri" w:hAnsi="Calibri" w:cs="Calibri"/>
          <w:color w:val="000000"/>
        </w:rPr>
        <w:t>oraz podpisanie ich kwalifikowanym podpisem elektronicznym, podpisem osobistym lub popisem zaufanym osoby/osób upoważnionej/ upoważnionych do reprezentowania Wykonawcy zgodnie z formą reprezentacji określoną w dokumencie rejestrowanym właściwym dla formy organizacyjnej lub innym dokumencie.</w:t>
      </w:r>
    </w:p>
    <w:p w14:paraId="0F9AE58C" w14:textId="77777777" w:rsidR="00FF52B1" w:rsidRPr="00223395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223395">
        <w:rPr>
          <w:rFonts w:ascii="Calibri" w:hAnsi="Calibri" w:cs="Calibri"/>
          <w:color w:val="000000"/>
        </w:rPr>
        <w:t>2. Załączenie do oferty w systemie następujących oświadczeń i dokumentów w formie plików:</w:t>
      </w:r>
    </w:p>
    <w:p w14:paraId="414A40B4" w14:textId="632587AC" w:rsidR="00223395" w:rsidRPr="00223395" w:rsidRDefault="00223395" w:rsidP="0022339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223395">
        <w:rPr>
          <w:rFonts w:ascii="Calibri" w:hAnsi="Calibri" w:cs="Calibri"/>
          <w:color w:val="000000"/>
        </w:rPr>
        <w:t>1)</w:t>
      </w:r>
      <w:r w:rsidRPr="00223395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>P</w:t>
      </w:r>
      <w:r w:rsidRPr="00223395">
        <w:rPr>
          <w:rFonts w:ascii="Calibri" w:hAnsi="Calibri" w:cs="Calibri"/>
          <w:color w:val="000000"/>
        </w:rPr>
        <w:t>rzedmiotowe środki dowodowe:</w:t>
      </w:r>
    </w:p>
    <w:p w14:paraId="58A11A59" w14:textId="64C05682" w:rsidR="00223395" w:rsidRPr="00223395" w:rsidRDefault="00223395" w:rsidP="00223395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Calibri" w:hAnsi="Calibri" w:cs="Calibri"/>
          <w:color w:val="000000"/>
        </w:rPr>
      </w:pPr>
      <w:r w:rsidRPr="00223395">
        <w:rPr>
          <w:rFonts w:ascii="Calibri" w:hAnsi="Calibri" w:cs="Calibri"/>
          <w:color w:val="000000"/>
        </w:rPr>
        <w:t>a)</w:t>
      </w:r>
      <w:r w:rsidRPr="00223395">
        <w:rPr>
          <w:rFonts w:ascii="Calibri" w:hAnsi="Calibri" w:cs="Calibri"/>
          <w:color w:val="000000"/>
        </w:rPr>
        <w:tab/>
        <w:t>certyfikaty, świadectwa, etykiety i certyfikaty wydawane przez jednostki oceniające zgodność</w:t>
      </w:r>
      <w:r>
        <w:rPr>
          <w:rFonts w:ascii="Calibri" w:hAnsi="Calibri" w:cs="Calibri"/>
          <w:color w:val="000000"/>
        </w:rPr>
        <w:t>;</w:t>
      </w:r>
    </w:p>
    <w:p w14:paraId="2FC0D008" w14:textId="41C3B096" w:rsidR="00223395" w:rsidRPr="00223395" w:rsidRDefault="00223395" w:rsidP="00223395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Calibri" w:hAnsi="Calibri" w:cs="Calibri"/>
          <w:color w:val="000000"/>
        </w:rPr>
      </w:pPr>
      <w:r w:rsidRPr="00223395">
        <w:rPr>
          <w:rFonts w:ascii="Calibri" w:hAnsi="Calibri" w:cs="Calibri"/>
          <w:color w:val="000000"/>
        </w:rPr>
        <w:t>b)</w:t>
      </w:r>
      <w:r w:rsidRPr="00223395">
        <w:rPr>
          <w:rFonts w:ascii="Calibri" w:hAnsi="Calibri" w:cs="Calibri"/>
          <w:color w:val="000000"/>
        </w:rPr>
        <w:tab/>
        <w:t>specyfikację techniczną produktu lub kartę katalogową producenta, potwierdzające spełnianie wszystkich parametrów wskazanych przez Zamawiającego w opisie przedmiotu zamówienia</w:t>
      </w:r>
      <w:r>
        <w:rPr>
          <w:rFonts w:ascii="Calibri" w:hAnsi="Calibri" w:cs="Calibri"/>
          <w:color w:val="000000"/>
        </w:rPr>
        <w:t>;</w:t>
      </w:r>
    </w:p>
    <w:p w14:paraId="4464E33B" w14:textId="135C90E3" w:rsidR="00FF52B1" w:rsidRPr="00FF52B1" w:rsidRDefault="00223395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bCs/>
          <w:color w:val="000000"/>
          <w:u w:val="single"/>
        </w:rPr>
      </w:pPr>
      <w:r>
        <w:rPr>
          <w:rFonts w:ascii="Calibri" w:hAnsi="Calibri" w:cs="Calibri"/>
          <w:color w:val="000000"/>
        </w:rPr>
        <w:t xml:space="preserve">2) </w:t>
      </w:r>
      <w:r w:rsidR="00FF52B1" w:rsidRPr="00FF52B1">
        <w:rPr>
          <w:rFonts w:ascii="Calibri" w:hAnsi="Calibri" w:cs="Calibri"/>
          <w:color w:val="000000"/>
        </w:rPr>
        <w:t xml:space="preserve">W przypadku, gdy oferta została podpisana przez inną osobę niż umocowana w dokumencie rejestrowym Wykonawcy, </w:t>
      </w:r>
      <w:r w:rsidR="00FF52B1" w:rsidRPr="00FF52B1">
        <w:rPr>
          <w:rFonts w:ascii="Calibri" w:hAnsi="Calibri" w:cs="Calibri"/>
          <w:b/>
          <w:bCs/>
          <w:color w:val="000000"/>
          <w:u w:val="single"/>
        </w:rPr>
        <w:t>dokumentu (np. pełnomocnictwa) potwierdzającego, że oferta została złożona przez osobę upoważnioną do reprezentowania Wykonawcy.</w:t>
      </w:r>
    </w:p>
    <w:p w14:paraId="6D6E3130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Dokument pełnomocnictwa może zostać załączony do oferty w:</w:t>
      </w:r>
    </w:p>
    <w:p w14:paraId="3761E7B6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 xml:space="preserve">– oryginale w postaci dokumentu elektronicznego podpisanego kwalifikowanym podpisem elektronicznym, podpisem osobistym lub popisem zaufanym osoby/osób upoważnionej/upoważnionych </w:t>
      </w:r>
      <w:r w:rsidRPr="00034D51">
        <w:rPr>
          <w:rFonts w:ascii="Calibri" w:hAnsi="Calibri" w:cs="Calibri"/>
          <w:color w:val="000000"/>
        </w:rPr>
        <w:t>do reprezentowania Wykonawcy zgodnie z formą reprezentacji</w:t>
      </w:r>
      <w:r w:rsidRPr="00FF52B1">
        <w:rPr>
          <w:rFonts w:ascii="Calibri" w:hAnsi="Calibri" w:cs="Calibri"/>
          <w:color w:val="000000"/>
        </w:rPr>
        <w:t xml:space="preserve"> określoną w dokumencie rejestrowym właściwym dla formy organizacyjnej, lub</w:t>
      </w:r>
    </w:p>
    <w:p w14:paraId="420312E6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– elektronicznej kopii dokumentu poświadczonej za zgodność z oryginałem przez notariusza, tj. podpisanej kwalifikowanym podpisem elektronicznym, podpisem osobistym lub popisem zaufanym osoby posiadającej uprawnienia notariusza.</w:t>
      </w:r>
    </w:p>
    <w:p w14:paraId="0AF8DCF9" w14:textId="09FC8E43" w:rsidR="00FF52B1" w:rsidRPr="00223395" w:rsidRDefault="00223395" w:rsidP="0022339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3)</w:t>
      </w:r>
      <w:r w:rsidR="00FF52B1" w:rsidRPr="00223395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W</w:t>
      </w:r>
      <w:r w:rsidR="00FF52B1" w:rsidRPr="00223395">
        <w:rPr>
          <w:rFonts w:ascii="Calibri" w:hAnsi="Calibri" w:cs="Calibri"/>
          <w:color w:val="000000"/>
        </w:rPr>
        <w:t xml:space="preserve"> przypadku, gdy oferta zawiera informacje stanowiące tajemnicę przedsiębiorstwa – </w:t>
      </w:r>
      <w:r w:rsidR="00FF52B1" w:rsidRPr="00223395">
        <w:rPr>
          <w:rFonts w:ascii="Calibri" w:hAnsi="Calibri" w:cs="Calibri"/>
          <w:b/>
          <w:bCs/>
          <w:color w:val="000000"/>
        </w:rPr>
        <w:t>dowody,</w:t>
      </w:r>
      <w:r w:rsidR="00FF52B1" w:rsidRPr="00223395">
        <w:rPr>
          <w:rFonts w:ascii="Calibri" w:hAnsi="Calibri" w:cs="Calibri"/>
          <w:color w:val="000000"/>
        </w:rPr>
        <w:t xml:space="preserve"> o których mowa w SWZ.</w:t>
      </w:r>
    </w:p>
    <w:p w14:paraId="0841E0A7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Powyższy dokument może zostać załączony do oferty w:</w:t>
      </w:r>
    </w:p>
    <w:p w14:paraId="62540FE0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 xml:space="preserve">– oryginale w postaci dokumentu elektronicznego podpisanego kwalifikowanym podpisem elektronicznym, podpisem osobistym lub popisem zaufanym osoby/osób upoważnionej/upoważnionych </w:t>
      </w:r>
      <w:r w:rsidRPr="00FF52B1">
        <w:rPr>
          <w:rFonts w:ascii="Calibri" w:hAnsi="Calibri" w:cs="Calibri"/>
          <w:color w:val="000000"/>
          <w:u w:val="single"/>
        </w:rPr>
        <w:t>do reprezentowania Wykonawcy zgodnie z formą reprezentacji</w:t>
      </w:r>
      <w:r w:rsidRPr="00FF52B1">
        <w:rPr>
          <w:rFonts w:ascii="Calibri" w:hAnsi="Calibri" w:cs="Calibri"/>
          <w:color w:val="000000"/>
        </w:rPr>
        <w:t xml:space="preserve"> określoną w dokumencie rejestrowym właściwym dla formy organizacyjnej lub innym dokumencie, lub</w:t>
      </w:r>
    </w:p>
    <w:p w14:paraId="4DF200D5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– elektronicznej kopii dokumentu poświadczonej za zgodność z oryginałem, tj. podpisanej kwalifikowanym podpisem elektronicznym, podpisem osobistym lub popisem zaufanym osoby/osób upoważnionej/upoważnionych do reprezentowania Wykonawcy zgodnie z formą reprezentacji, określoną w dokumencie rejestrowym właściwym dla formy organizacyjnej lub innym dokumencie.</w:t>
      </w:r>
    </w:p>
    <w:p w14:paraId="5816B9E7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3. Wykonawca może złożyć tylko jedną ofertę.</w:t>
      </w:r>
    </w:p>
    <w:p w14:paraId="7AE6BA8A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lastRenderedPageBreak/>
        <w:t>4. Wykonawca składa ofertę zgodnie z wymaganiami określonymi w SWZ. Treść oferty musi odpowiadać treści SWZ.</w:t>
      </w:r>
    </w:p>
    <w:p w14:paraId="008F485B" w14:textId="77777777" w:rsidR="00FF52B1" w:rsidRPr="00FF52B1" w:rsidRDefault="00FF52B1" w:rsidP="004B36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5. Korzystanie z Platformy jest bezpłatne.</w:t>
      </w:r>
    </w:p>
    <w:p w14:paraId="13D7873B" w14:textId="77777777" w:rsidR="00FF52B1" w:rsidRPr="00FF52B1" w:rsidRDefault="00FF52B1" w:rsidP="004B3674">
      <w:pPr>
        <w:numPr>
          <w:ilvl w:val="0"/>
          <w:numId w:val="18"/>
        </w:numPr>
        <w:suppressAutoHyphens w:val="0"/>
        <w:spacing w:line="276" w:lineRule="auto"/>
        <w:ind w:left="426" w:hanging="426"/>
        <w:jc w:val="both"/>
        <w:rPr>
          <w:rFonts w:ascii="Calibri" w:eastAsia="Calibri" w:hAnsi="Calibri" w:cs="Calibri"/>
          <w:b/>
          <w:bCs/>
        </w:rPr>
      </w:pPr>
      <w:bookmarkStart w:id="19" w:name="_Hlk141265460"/>
      <w:bookmarkEnd w:id="18"/>
      <w:r w:rsidRPr="00FF52B1">
        <w:rPr>
          <w:rFonts w:ascii="Calibri" w:hAnsi="Calibri" w:cs="Calibri"/>
          <w:b/>
          <w:bCs/>
          <w:lang w:eastAsia="pl-PL"/>
        </w:rPr>
        <w:t>WYKONAWCY WSPÓLNIE UBIEGAJĄCY SIĘ O UDZIELENIE ZAMÓWIENIA. Zgodnie z art. 58 ust. 1 Pzp wykonawcy mogą wspólnie ubiegać się o udzielenie zamówienia (np. w formie konsorcjum, spółki cywilnej):</w:t>
      </w:r>
    </w:p>
    <w:p w14:paraId="4E6B9071" w14:textId="77777777" w:rsidR="00FF52B1" w:rsidRPr="00FF52B1" w:rsidRDefault="00FF52B1" w:rsidP="004B3674">
      <w:pPr>
        <w:numPr>
          <w:ilvl w:val="0"/>
          <w:numId w:val="38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Calibri" w:hAnsi="Calibri" w:cs="Calibri"/>
          <w:lang w:eastAsia="pl-PL"/>
        </w:rPr>
      </w:pPr>
      <w:r w:rsidRPr="00FF52B1">
        <w:rPr>
          <w:rFonts w:ascii="Calibri" w:hAnsi="Calibri" w:cs="Calibri"/>
          <w:lang w:eastAsia="pl-PL"/>
        </w:rPr>
        <w:t xml:space="preserve">w tym celu wykonawcy ustanawiają pełnomocnika do reprezentowania ich </w:t>
      </w:r>
      <w:r w:rsidRPr="00FF52B1">
        <w:rPr>
          <w:rFonts w:ascii="Calibri" w:hAnsi="Calibri" w:cs="Calibri"/>
          <w:lang w:eastAsia="pl-PL"/>
        </w:rPr>
        <w:br/>
        <w:t xml:space="preserve">w postępowaniu o udzielenie zamówienia albo reprezentowania w postępowaniu i zawarcia umowy w sprawie zamówienia publicznego, pełnomocnictwo musi zostać złożone wraz z ofertą, </w:t>
      </w:r>
    </w:p>
    <w:p w14:paraId="0F911243" w14:textId="77777777" w:rsidR="00FF52B1" w:rsidRPr="00FF52B1" w:rsidRDefault="00FF52B1" w:rsidP="004B3674">
      <w:pPr>
        <w:numPr>
          <w:ilvl w:val="0"/>
          <w:numId w:val="38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Calibri" w:hAnsi="Calibri" w:cs="Calibri"/>
          <w:lang w:eastAsia="pl-PL"/>
        </w:rPr>
      </w:pPr>
      <w:r w:rsidRPr="00FF52B1">
        <w:rPr>
          <w:rFonts w:ascii="Calibri" w:hAnsi="Calibri" w:cs="Calibri"/>
          <w:lang w:eastAsia="pl-PL"/>
        </w:rPr>
        <w:t xml:space="preserve">w przypadku wspólnego ubiegania się o udzielenie zamówienia, wykonawcy ponoszą solidarną odpowiedzialność za wykonanie umowy i wniesienie zabezpieczenia należytego wykonania umowy, jeżeli zamawiający go żąda, </w:t>
      </w:r>
    </w:p>
    <w:p w14:paraId="4B764FFB" w14:textId="77777777" w:rsidR="00FF52B1" w:rsidRPr="00FF52B1" w:rsidRDefault="00FF52B1" w:rsidP="004B3674">
      <w:pPr>
        <w:numPr>
          <w:ilvl w:val="0"/>
          <w:numId w:val="38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Calibri" w:hAnsi="Calibri" w:cs="Calibri"/>
          <w:lang w:eastAsia="pl-PL"/>
        </w:rPr>
      </w:pPr>
      <w:r w:rsidRPr="00FF52B1">
        <w:rPr>
          <w:rFonts w:ascii="Calibri" w:hAnsi="Calibri" w:cs="Calibri"/>
        </w:rPr>
        <w:t xml:space="preserve">w przypadku wspólnego ubiegania się o udzielenie zamówienia, oświadczenie, o którym mowa w art. 125 ust. 1 </w:t>
      </w:r>
      <w:r w:rsidRPr="00FF52B1">
        <w:rPr>
          <w:rFonts w:ascii="Calibri" w:hAnsi="Calibri" w:cs="Calibri"/>
          <w:lang w:eastAsia="pl-PL"/>
        </w:rPr>
        <w:t>Pzp</w:t>
      </w:r>
      <w:r w:rsidRPr="00FF52B1">
        <w:rPr>
          <w:rFonts w:ascii="Calibri" w:hAnsi="Calibri" w:cs="Calibri"/>
        </w:rPr>
        <w:t xml:space="preserve"> (</w:t>
      </w:r>
      <w:r w:rsidRPr="00FF52B1">
        <w:rPr>
          <w:rFonts w:ascii="Calibri" w:hAnsi="Calibri" w:cs="Calibri"/>
          <w:b/>
          <w:bCs/>
        </w:rPr>
        <w:t>załącznik do SWZ</w:t>
      </w:r>
      <w:r w:rsidRPr="00FF52B1">
        <w:rPr>
          <w:rFonts w:ascii="Calibri" w:hAnsi="Calibri" w:cs="Calibri"/>
        </w:rPr>
        <w:t>) składa każdy wykonawca,</w:t>
      </w:r>
    </w:p>
    <w:p w14:paraId="14E74081" w14:textId="77777777" w:rsidR="00FF52B1" w:rsidRPr="00FF52B1" w:rsidRDefault="00FF52B1" w:rsidP="004B3674">
      <w:pPr>
        <w:numPr>
          <w:ilvl w:val="0"/>
          <w:numId w:val="38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Calibri" w:hAnsi="Calibri" w:cs="Calibri"/>
          <w:lang w:eastAsia="pl-PL"/>
        </w:rPr>
      </w:pPr>
      <w:r w:rsidRPr="00FF52B1">
        <w:rPr>
          <w:rFonts w:ascii="Calibri" w:hAnsi="Calibri" w:cs="Calibri"/>
          <w:lang w:eastAsia="pl-PL"/>
        </w:rPr>
        <w:t xml:space="preserve">wykonawcy wspólnie ubiegający się o udzielenie zamówienia załączają do oferty oświadczenie z art. 117 ust 4 Pzp </w:t>
      </w:r>
      <w:r w:rsidRPr="00FF52B1">
        <w:rPr>
          <w:rFonts w:ascii="Calibri" w:hAnsi="Calibri" w:cs="Calibri"/>
        </w:rPr>
        <w:t>(</w:t>
      </w:r>
      <w:r w:rsidRPr="00FF52B1">
        <w:rPr>
          <w:rFonts w:ascii="Calibri" w:hAnsi="Calibri" w:cs="Calibri"/>
          <w:b/>
          <w:bCs/>
        </w:rPr>
        <w:t>załącznik do SWZ)</w:t>
      </w:r>
      <w:r w:rsidRPr="00FF52B1">
        <w:rPr>
          <w:rFonts w:ascii="Calibri" w:hAnsi="Calibri" w:cs="Calibri"/>
          <w:lang w:eastAsia="pl-PL"/>
        </w:rPr>
        <w:t xml:space="preserve">. </w:t>
      </w:r>
    </w:p>
    <w:p w14:paraId="1C5910C9" w14:textId="77777777" w:rsidR="00FF52B1" w:rsidRPr="00034D51" w:rsidRDefault="00FF52B1" w:rsidP="00034D51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20" w:name="_Toc227760870"/>
      <w:bookmarkEnd w:id="19"/>
      <w:r w:rsidRPr="00034D51">
        <w:rPr>
          <w:rFonts w:ascii="Calibri" w:hAnsi="Calibri" w:cs="Calibri"/>
          <w:b/>
          <w:color w:val="auto"/>
          <w:sz w:val="24"/>
          <w:szCs w:val="24"/>
        </w:rPr>
        <w:t>ROZDZIAŁ 13.</w:t>
      </w:r>
      <w:r w:rsidRPr="00034D51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034D51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Sposób oraz termin składania ofert</w:t>
      </w:r>
      <w:bookmarkEnd w:id="20"/>
    </w:p>
    <w:p w14:paraId="6824AC7D" w14:textId="585187ED" w:rsidR="00FF52B1" w:rsidRPr="005359D7" w:rsidRDefault="00FF52B1" w:rsidP="00FF52B1">
      <w:pPr>
        <w:numPr>
          <w:ilvl w:val="0"/>
          <w:numId w:val="29"/>
        </w:numPr>
        <w:suppressAutoHyphens w:val="0"/>
        <w:spacing w:line="276" w:lineRule="auto"/>
        <w:ind w:left="422" w:right="10" w:hanging="427"/>
        <w:jc w:val="both"/>
        <w:rPr>
          <w:rFonts w:ascii="Calibri" w:hAnsi="Calibri" w:cs="Calibri"/>
        </w:rPr>
      </w:pPr>
      <w:r w:rsidRPr="005359D7">
        <w:rPr>
          <w:rFonts w:ascii="Calibri" w:hAnsi="Calibri" w:cs="Calibri"/>
        </w:rPr>
        <w:t xml:space="preserve">Oferty należy złożyć za pośrednictwem Platformy w terminie do dnia </w:t>
      </w:r>
      <w:r w:rsidR="005359D7" w:rsidRPr="005359D7">
        <w:rPr>
          <w:rFonts w:ascii="Calibri" w:hAnsi="Calibri" w:cs="Calibri"/>
          <w:b/>
          <w:bCs/>
        </w:rPr>
        <w:t>30.04.2026 r</w:t>
      </w:r>
      <w:r w:rsidRPr="005359D7">
        <w:rPr>
          <w:rFonts w:ascii="Calibri" w:hAnsi="Calibri" w:cs="Calibri"/>
          <w:b/>
          <w:bCs/>
        </w:rPr>
        <w:t>. do godziny 09:00.</w:t>
      </w:r>
      <w:r w:rsidRPr="005359D7">
        <w:rPr>
          <w:rFonts w:ascii="Calibri" w:hAnsi="Calibri" w:cs="Calibri"/>
        </w:rPr>
        <w:t xml:space="preserve"> dostępnej pod adresem </w:t>
      </w:r>
      <w:r w:rsidRPr="005359D7">
        <w:rPr>
          <w:rFonts w:ascii="Calibri" w:hAnsi="Calibri" w:cs="Calibri"/>
          <w:color w:val="0070C0"/>
          <w:u w:val="single" w:color="0070C0"/>
        </w:rPr>
        <w:t>https://gmina-rozprza.ezamawiajacy.pl</w:t>
      </w:r>
      <w:r w:rsidR="005359D7" w:rsidRPr="005359D7">
        <w:rPr>
          <w:rFonts w:ascii="Calibri" w:hAnsi="Calibri" w:cs="Calibri"/>
        </w:rPr>
        <w:t>.</w:t>
      </w:r>
      <w:r w:rsidRPr="005359D7">
        <w:rPr>
          <w:rFonts w:ascii="Calibri" w:hAnsi="Calibri" w:cs="Calibri"/>
        </w:rPr>
        <w:t xml:space="preserve"> Za moment złożenia oferty przyjmuje się datę oraz dokładny czas wprowadzenia oferty do systemu teleinformatycznego, przy użyciu, którego zapewniane jest działanie Platformy. Decyduje data oraz dokładny czas (</w:t>
      </w:r>
      <w:proofErr w:type="spellStart"/>
      <w:r w:rsidRPr="005359D7">
        <w:rPr>
          <w:rFonts w:ascii="Calibri" w:hAnsi="Calibri" w:cs="Calibri"/>
        </w:rPr>
        <w:t>hh:</w:t>
      </w:r>
      <w:proofErr w:type="gramStart"/>
      <w:r w:rsidRPr="005359D7">
        <w:rPr>
          <w:rFonts w:ascii="Calibri" w:hAnsi="Calibri" w:cs="Calibri"/>
        </w:rPr>
        <w:t>mm:ss</w:t>
      </w:r>
      <w:proofErr w:type="spellEnd"/>
      <w:proofErr w:type="gramEnd"/>
      <w:r w:rsidRPr="005359D7">
        <w:rPr>
          <w:rFonts w:ascii="Calibri" w:hAnsi="Calibri" w:cs="Calibri"/>
        </w:rPr>
        <w:t xml:space="preserve">) generowany wg czasu lokalnego serwera synchronizowanego odpowiednim źródłem czasu – zegarem Głównego Urzędu Miar. </w:t>
      </w:r>
    </w:p>
    <w:p w14:paraId="61FA312B" w14:textId="77777777" w:rsidR="00FF52B1" w:rsidRPr="00FF52B1" w:rsidRDefault="00FF52B1" w:rsidP="00FF52B1">
      <w:pPr>
        <w:spacing w:line="276" w:lineRule="auto"/>
        <w:ind w:left="437" w:right="12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Zamawiający sugeruje złożenie oferty na 24 godziny przed terminem składania ofert. </w:t>
      </w:r>
    </w:p>
    <w:p w14:paraId="563D1ED4" w14:textId="77777777" w:rsidR="00FF52B1" w:rsidRPr="00FF52B1" w:rsidRDefault="00FF52B1" w:rsidP="00FF52B1">
      <w:pPr>
        <w:numPr>
          <w:ilvl w:val="0"/>
          <w:numId w:val="29"/>
        </w:numPr>
        <w:suppressAutoHyphens w:val="0"/>
        <w:spacing w:line="276" w:lineRule="auto"/>
        <w:ind w:right="12" w:hanging="427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Przed upływem terminu na składanie ofert określonego w ust. 1, wykonawca, za pośrednictwem Platformy, może: </w:t>
      </w:r>
    </w:p>
    <w:p w14:paraId="01D48D8D" w14:textId="6A92189E" w:rsidR="00FF52B1" w:rsidRPr="00FF52B1" w:rsidRDefault="005359D7" w:rsidP="00FF52B1">
      <w:pPr>
        <w:numPr>
          <w:ilvl w:val="1"/>
          <w:numId w:val="29"/>
        </w:numPr>
        <w:suppressAutoHyphens w:val="0"/>
        <w:spacing w:line="276" w:lineRule="auto"/>
        <w:ind w:left="851" w:right="12" w:hanging="42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FF52B1" w:rsidRPr="00FF52B1">
        <w:rPr>
          <w:rFonts w:ascii="Calibri" w:hAnsi="Calibri" w:cs="Calibri"/>
        </w:rPr>
        <w:t xml:space="preserve">prowadzić zmiany do złożonej oferty lub </w:t>
      </w:r>
    </w:p>
    <w:p w14:paraId="5247083A" w14:textId="5588107F" w:rsidR="00FF52B1" w:rsidRPr="00FF52B1" w:rsidRDefault="005359D7" w:rsidP="00FF52B1">
      <w:pPr>
        <w:numPr>
          <w:ilvl w:val="1"/>
          <w:numId w:val="29"/>
        </w:numPr>
        <w:suppressAutoHyphens w:val="0"/>
        <w:spacing w:line="276" w:lineRule="auto"/>
        <w:ind w:left="851" w:right="12" w:hanging="42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FF52B1" w:rsidRPr="00FF52B1">
        <w:rPr>
          <w:rFonts w:ascii="Calibri" w:hAnsi="Calibri" w:cs="Calibri"/>
        </w:rPr>
        <w:t>ycofać ofertę – samodzielni</w:t>
      </w:r>
      <w:r>
        <w:rPr>
          <w:rFonts w:ascii="Calibri" w:hAnsi="Calibri" w:cs="Calibri"/>
        </w:rPr>
        <w:t>e</w:t>
      </w:r>
      <w:r w:rsidR="00FF52B1" w:rsidRPr="00FF52B1">
        <w:rPr>
          <w:rFonts w:ascii="Calibri" w:hAnsi="Calibri" w:cs="Calibri"/>
        </w:rPr>
        <w:t xml:space="preserve"> usunąć wczytaną przez siebie Ofertę (załącznik). </w:t>
      </w:r>
    </w:p>
    <w:p w14:paraId="0A138725" w14:textId="3F7DB6B7" w:rsidR="00FF52B1" w:rsidRPr="00FF52B1" w:rsidRDefault="00FF52B1" w:rsidP="005359D7">
      <w:pPr>
        <w:spacing w:line="276" w:lineRule="auto"/>
        <w:ind w:left="437" w:right="12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Sposób dokonywania zmiany lub wycofania oferty zamieszczono w Instrukcji dla </w:t>
      </w:r>
      <w:r w:rsidR="005359D7">
        <w:rPr>
          <w:rFonts w:ascii="Calibri" w:hAnsi="Calibri" w:cs="Calibri"/>
        </w:rPr>
        <w:t>W</w:t>
      </w:r>
      <w:r w:rsidRPr="00FF52B1">
        <w:rPr>
          <w:rFonts w:ascii="Calibri" w:hAnsi="Calibri" w:cs="Calibri"/>
        </w:rPr>
        <w:t xml:space="preserve">ykonawcy na stronie </w:t>
      </w:r>
      <w:r w:rsidRPr="00FF52B1">
        <w:rPr>
          <w:rFonts w:ascii="Calibri" w:hAnsi="Calibri" w:cs="Calibri"/>
          <w:color w:val="0070C0"/>
          <w:u w:val="single" w:color="0070C0"/>
        </w:rPr>
        <w:t>https://gmina-rozprza.ezamawiajacy.pl</w:t>
      </w:r>
    </w:p>
    <w:p w14:paraId="2A345A67" w14:textId="77777777" w:rsidR="00FF52B1" w:rsidRPr="00FF52B1" w:rsidRDefault="00FF52B1" w:rsidP="005359D7">
      <w:pPr>
        <w:numPr>
          <w:ilvl w:val="0"/>
          <w:numId w:val="29"/>
        </w:numPr>
        <w:suppressAutoHyphens w:val="0"/>
        <w:spacing w:line="276" w:lineRule="auto"/>
        <w:ind w:right="12" w:hanging="427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b/>
          <w:bCs/>
        </w:rPr>
        <w:t>Wykonawca składa ofertę, sporządzoną z zastosowaniem zaleceń i wytycznych wskazanych w SWZ</w:t>
      </w:r>
      <w:r w:rsidRPr="00FF52B1">
        <w:rPr>
          <w:rFonts w:ascii="Calibri" w:hAnsi="Calibri" w:cs="Calibri"/>
        </w:rPr>
        <w:t xml:space="preserve"> oraz Instrukcji korzystania z Platformy</w:t>
      </w:r>
      <w:r w:rsidRPr="00FF52B1">
        <w:rPr>
          <w:rFonts w:ascii="Calibri" w:hAnsi="Calibri" w:cs="Calibri"/>
          <w:b/>
          <w:bCs/>
        </w:rPr>
        <w:t xml:space="preserve"> w</w:t>
      </w:r>
      <w:r w:rsidRPr="00FF52B1">
        <w:rPr>
          <w:rFonts w:ascii="Calibri" w:hAnsi="Calibri" w:cs="Calibri"/>
          <w:b/>
          <w:bCs/>
          <w:color w:val="FFFFFF"/>
        </w:rPr>
        <w:t>,</w:t>
      </w:r>
      <w:r w:rsidRPr="00FF52B1">
        <w:rPr>
          <w:rFonts w:ascii="Calibri" w:hAnsi="Calibri" w:cs="Calibri"/>
          <w:b/>
          <w:bCs/>
        </w:rPr>
        <w:t xml:space="preserve"> następujący sposób</w:t>
      </w:r>
      <w:r w:rsidRPr="00FF52B1">
        <w:rPr>
          <w:rFonts w:ascii="Calibri" w:hAnsi="Calibri" w:cs="Calibri"/>
        </w:rPr>
        <w:t xml:space="preserve">: </w:t>
      </w:r>
    </w:p>
    <w:p w14:paraId="357CF198" w14:textId="77777777" w:rsidR="00FF52B1" w:rsidRPr="00FF52B1" w:rsidRDefault="00FF52B1" w:rsidP="005359D7">
      <w:pPr>
        <w:numPr>
          <w:ilvl w:val="1"/>
          <w:numId w:val="29"/>
        </w:numPr>
        <w:suppressAutoHyphens w:val="0"/>
        <w:spacing w:line="276" w:lineRule="auto"/>
        <w:ind w:left="851" w:right="12" w:hanging="42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w zakładce „Złóż ofertę” dodaje formularz Oferta, następnie dodaje załączniki określone w Rozdziale 12 SWZ, w drugim kroku składania oferty, należy użyć przycisku „Złóż ofertę”, </w:t>
      </w:r>
    </w:p>
    <w:p w14:paraId="154D1556" w14:textId="77777777" w:rsidR="00FF52B1" w:rsidRPr="00FF52B1" w:rsidRDefault="00FF52B1" w:rsidP="005359D7">
      <w:pPr>
        <w:spacing w:line="276" w:lineRule="auto"/>
        <w:ind w:left="45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Jeżeli wykonawca zastrzega informacje objęte tajemnicą przedsiębiorstwa, informacje te wykonawca składa na Platformie- w miejscu wyznaczonym do złożenia oferty znajduje się przycisk do dołączenia części oferty stanowiącej tajemnicę przedsiębiorstwa. </w:t>
      </w:r>
    </w:p>
    <w:p w14:paraId="493831CC" w14:textId="77777777" w:rsidR="00FF52B1" w:rsidRPr="00FF52B1" w:rsidRDefault="00FF52B1" w:rsidP="00FF52B1">
      <w:pPr>
        <w:numPr>
          <w:ilvl w:val="1"/>
          <w:numId w:val="29"/>
        </w:numPr>
        <w:suppressAutoHyphens w:val="0"/>
        <w:spacing w:line="276" w:lineRule="auto"/>
        <w:ind w:left="851" w:right="12" w:hanging="42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lastRenderedPageBreak/>
        <w:t xml:space="preserve">potwierdzenie prawidłowo złożonej oferty (dodania załącznika) jest automatyczne wygenerowanie komunikatu systemowego o treści „Oferta została zaszyfrowana i złożona”. </w:t>
      </w:r>
    </w:p>
    <w:p w14:paraId="0BDB49BC" w14:textId="77777777" w:rsidR="00FF52B1" w:rsidRPr="00FF52B1" w:rsidRDefault="00FF52B1" w:rsidP="00FF52B1">
      <w:pPr>
        <w:numPr>
          <w:ilvl w:val="0"/>
          <w:numId w:val="29"/>
        </w:numPr>
        <w:suppressAutoHyphens w:val="0"/>
        <w:spacing w:line="276" w:lineRule="auto"/>
        <w:ind w:right="12" w:hanging="427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Zamawiający nie ponosi odpowiedzialności za złożenie oferty w sposób niezgodny z Instrukcją korzystania z Platformy,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postępowaniu, z uwagi na niewypełnienie dyspozycji wskazanej w art. 221 ustawy Pzp. </w:t>
      </w:r>
    </w:p>
    <w:p w14:paraId="37E9522D" w14:textId="77777777" w:rsidR="00FF52B1" w:rsidRPr="007C1F2E" w:rsidRDefault="00FF52B1" w:rsidP="007C1F2E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  <w:u w:val="single"/>
        </w:rPr>
      </w:pPr>
      <w:bookmarkStart w:id="21" w:name="_Toc227760871"/>
      <w:r w:rsidRPr="005359D7">
        <w:rPr>
          <w:rFonts w:ascii="Calibri" w:hAnsi="Calibri" w:cs="Calibri"/>
          <w:b/>
          <w:color w:val="auto"/>
          <w:sz w:val="24"/>
          <w:szCs w:val="24"/>
        </w:rPr>
        <w:t>ROZDZIAŁ 14.</w:t>
      </w:r>
      <w:r w:rsidRPr="005359D7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7C1F2E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Termin otwarcia ofert</w:t>
      </w:r>
      <w:bookmarkEnd w:id="21"/>
    </w:p>
    <w:p w14:paraId="0D025DD8" w14:textId="3797F126" w:rsidR="00FF52B1" w:rsidRPr="00FF52B1" w:rsidRDefault="00FF52B1" w:rsidP="00FF52B1">
      <w:pPr>
        <w:numPr>
          <w:ilvl w:val="0"/>
          <w:numId w:val="30"/>
        </w:numPr>
        <w:suppressAutoHyphens w:val="0"/>
        <w:spacing w:line="276" w:lineRule="auto"/>
        <w:ind w:right="12" w:hanging="427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Otwarcie ofert nastąpi w dniu </w:t>
      </w:r>
      <w:r w:rsidR="005359D7">
        <w:rPr>
          <w:rFonts w:ascii="Calibri" w:hAnsi="Calibri" w:cs="Calibri"/>
          <w:b/>
          <w:bCs/>
        </w:rPr>
        <w:t>30.04.2026</w:t>
      </w:r>
      <w:r w:rsidRPr="00FF52B1">
        <w:rPr>
          <w:rFonts w:ascii="Calibri" w:hAnsi="Calibri" w:cs="Calibri"/>
          <w:b/>
          <w:bCs/>
        </w:rPr>
        <w:t xml:space="preserve"> r. o godzinie 09.05</w:t>
      </w:r>
      <w:r w:rsidRPr="00FF52B1">
        <w:rPr>
          <w:rFonts w:ascii="Calibri" w:hAnsi="Calibri" w:cs="Calibri"/>
        </w:rPr>
        <w:t xml:space="preserve"> za pośrednictwem Platformy. </w:t>
      </w:r>
    </w:p>
    <w:p w14:paraId="2ED6E49D" w14:textId="77777777" w:rsidR="00FF52B1" w:rsidRPr="00FF52B1" w:rsidRDefault="00FF52B1" w:rsidP="00FF52B1">
      <w:pPr>
        <w:numPr>
          <w:ilvl w:val="0"/>
          <w:numId w:val="30"/>
        </w:numPr>
        <w:suppressAutoHyphens w:val="0"/>
        <w:spacing w:line="276" w:lineRule="auto"/>
        <w:ind w:right="12" w:hanging="427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Otwarcie ofert nie jest publiczne. </w:t>
      </w:r>
    </w:p>
    <w:p w14:paraId="050D16E8" w14:textId="77777777" w:rsidR="00FF52B1" w:rsidRPr="00FF52B1" w:rsidRDefault="00FF52B1" w:rsidP="00FF52B1">
      <w:pPr>
        <w:numPr>
          <w:ilvl w:val="0"/>
          <w:numId w:val="30"/>
        </w:numPr>
        <w:suppressAutoHyphens w:val="0"/>
        <w:spacing w:line="276" w:lineRule="auto"/>
        <w:ind w:right="12" w:hanging="427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W przypadku awarii Platformy, która spowoduje brak możliwości otwarcia ofert w ww. terminie, otwarcie ofert nastąpi niezwłocznie po usunięciu awarii. </w:t>
      </w:r>
    </w:p>
    <w:p w14:paraId="62347AC7" w14:textId="446A2909" w:rsidR="00FF52B1" w:rsidRPr="00FF52B1" w:rsidRDefault="00FF52B1" w:rsidP="00FF52B1">
      <w:pPr>
        <w:numPr>
          <w:ilvl w:val="0"/>
          <w:numId w:val="30"/>
        </w:numPr>
        <w:suppressAutoHyphens w:val="0"/>
        <w:spacing w:line="276" w:lineRule="auto"/>
        <w:ind w:left="437" w:right="12" w:hanging="427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Otwarcie ofert jest na Platformie dokonywane przez odszyfrowanie i otwarcie ofert.  Informację z otwarcia ofert zamawiający publikuje na Platformie w zakładce</w:t>
      </w:r>
      <w:r w:rsidR="005359D7">
        <w:rPr>
          <w:rFonts w:ascii="Calibri" w:hAnsi="Calibri" w:cs="Calibri"/>
        </w:rPr>
        <w:t xml:space="preserve"> „</w:t>
      </w:r>
      <w:r w:rsidRPr="00FF52B1">
        <w:rPr>
          <w:rFonts w:ascii="Calibri" w:hAnsi="Calibri" w:cs="Calibri"/>
        </w:rPr>
        <w:t>Dokumenty udostępnione”, która zawiera dane określone w art. 222 ust. 5 ustawy Pzp tj</w:t>
      </w:r>
      <w:r w:rsidR="005359D7">
        <w:rPr>
          <w:rFonts w:ascii="Calibri" w:hAnsi="Calibri" w:cs="Calibri"/>
        </w:rPr>
        <w:t>.</w:t>
      </w:r>
      <w:r w:rsidRPr="00FF52B1">
        <w:rPr>
          <w:rFonts w:ascii="Calibri" w:hAnsi="Calibri" w:cs="Calibri"/>
        </w:rPr>
        <w:t xml:space="preserve">:  </w:t>
      </w:r>
    </w:p>
    <w:p w14:paraId="1256FC7D" w14:textId="77777777" w:rsidR="00FF52B1" w:rsidRPr="00FF52B1" w:rsidRDefault="00FF52B1" w:rsidP="00FF52B1">
      <w:pPr>
        <w:numPr>
          <w:ilvl w:val="1"/>
          <w:numId w:val="30"/>
        </w:numPr>
        <w:suppressAutoHyphens w:val="0"/>
        <w:spacing w:line="276" w:lineRule="auto"/>
        <w:ind w:left="851" w:right="12" w:hanging="42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2E20F2DF" w14:textId="77777777" w:rsidR="00FF52B1" w:rsidRPr="00FF52B1" w:rsidRDefault="00FF52B1" w:rsidP="00FF52B1">
      <w:pPr>
        <w:numPr>
          <w:ilvl w:val="1"/>
          <w:numId w:val="30"/>
        </w:numPr>
        <w:suppressAutoHyphens w:val="0"/>
        <w:spacing w:line="276" w:lineRule="auto"/>
        <w:ind w:left="851" w:right="12" w:hanging="42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cenach lub kosztach zawartych w ofertach. </w:t>
      </w:r>
    </w:p>
    <w:p w14:paraId="6DE1DDCD" w14:textId="77777777" w:rsidR="00FF52B1" w:rsidRPr="005359D7" w:rsidRDefault="00FF52B1" w:rsidP="00BC4A6F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22" w:name="_Toc227760872"/>
      <w:r w:rsidRPr="005359D7">
        <w:rPr>
          <w:rFonts w:ascii="Calibri" w:hAnsi="Calibri" w:cs="Calibri"/>
          <w:b/>
          <w:color w:val="auto"/>
          <w:sz w:val="24"/>
          <w:szCs w:val="24"/>
        </w:rPr>
        <w:t>ROZDZIAŁ 15.</w:t>
      </w:r>
      <w:r w:rsidRPr="005359D7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5359D7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Podstawy wykluczenia, o których mowa w art. 108 ust. 1 oraz art. 7 ust. 1 ustawy z dnia 13 kwietnia 2022 r. o szczególnych rozwiązaniach w zakresie przeciwdziałania wspieraniu agresji na Ukrainę oraz służących ochronie bezpieczeństwa narodowego (Dz. U. poz. 835)</w:t>
      </w:r>
      <w:bookmarkEnd w:id="22"/>
    </w:p>
    <w:p w14:paraId="0D06F457" w14:textId="77777777" w:rsidR="00FF52B1" w:rsidRPr="005359D7" w:rsidRDefault="00FF52B1" w:rsidP="005359D7">
      <w:pPr>
        <w:pStyle w:val="Teksttreci0"/>
        <w:numPr>
          <w:ilvl w:val="0"/>
          <w:numId w:val="3"/>
        </w:numPr>
        <w:shd w:val="clear" w:color="auto" w:fill="auto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5359D7">
        <w:rPr>
          <w:rFonts w:ascii="Calibri" w:hAnsi="Calibri" w:cs="Calibri"/>
          <w:sz w:val="24"/>
          <w:szCs w:val="24"/>
        </w:rPr>
        <w:t>Na postawie art. 108 ust. 1 ustawy Pzp z postępowania o udzielenie zamówienia wyklucza się wykonawcę:</w:t>
      </w:r>
    </w:p>
    <w:p w14:paraId="5ED8729D" w14:textId="77777777" w:rsidR="00FF52B1" w:rsidRPr="00FF52B1" w:rsidRDefault="00FF52B1" w:rsidP="00FF52B1">
      <w:pPr>
        <w:numPr>
          <w:ilvl w:val="1"/>
          <w:numId w:val="3"/>
        </w:numPr>
        <w:spacing w:line="276" w:lineRule="auto"/>
        <w:ind w:left="426"/>
        <w:rPr>
          <w:rFonts w:ascii="Calibri" w:hAnsi="Calibri" w:cs="Calibri"/>
        </w:rPr>
      </w:pPr>
      <w:r w:rsidRPr="00FF52B1">
        <w:rPr>
          <w:rFonts w:ascii="Calibri" w:hAnsi="Calibri" w:cs="Calibri"/>
        </w:rPr>
        <w:t>będącego osobą fizyczną, którego prawomocnie skazano za przestępstwo:</w:t>
      </w:r>
    </w:p>
    <w:p w14:paraId="30B1D60A" w14:textId="77777777" w:rsidR="00FF52B1" w:rsidRPr="00FF52B1" w:rsidRDefault="00FF52B1" w:rsidP="00FF52B1">
      <w:p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Style w:val="alb"/>
          <w:rFonts w:ascii="Calibri" w:hAnsi="Calibri" w:cs="Calibri"/>
        </w:rPr>
        <w:t xml:space="preserve">a) </w:t>
      </w:r>
      <w:r w:rsidRPr="00FF52B1">
        <w:rPr>
          <w:rFonts w:ascii="Calibri" w:hAnsi="Calibri" w:cs="Calibri"/>
        </w:rPr>
        <w:t xml:space="preserve">udziału w zorganizowanej grupie przestępczej albo związku mającym na celu popełnienie przestępstwa lub przestępstwa skarbowego, o którym mowa w </w:t>
      </w:r>
      <w:hyperlink r:id="rId15" w:anchor="_blank" w:history="1">
        <w:r w:rsidRPr="00FF52B1">
          <w:rPr>
            <w:rStyle w:val="Hipercze"/>
            <w:rFonts w:ascii="Calibri" w:hAnsi="Calibri" w:cs="Calibri"/>
          </w:rPr>
          <w:t>art. 258</w:t>
        </w:r>
      </w:hyperlink>
      <w:r w:rsidRPr="00FF52B1">
        <w:rPr>
          <w:rFonts w:ascii="Calibri" w:hAnsi="Calibri" w:cs="Calibri"/>
        </w:rPr>
        <w:t xml:space="preserve"> Kodeksu karnego,</w:t>
      </w:r>
    </w:p>
    <w:p w14:paraId="316D11C7" w14:textId="77777777" w:rsidR="00FF52B1" w:rsidRPr="00FF52B1" w:rsidRDefault="00FF52B1" w:rsidP="00FF52B1">
      <w:p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Style w:val="alb"/>
          <w:rFonts w:ascii="Calibri" w:hAnsi="Calibri" w:cs="Calibri"/>
        </w:rPr>
        <w:t xml:space="preserve">b) </w:t>
      </w:r>
      <w:r w:rsidRPr="00FF52B1">
        <w:rPr>
          <w:rFonts w:ascii="Calibri" w:hAnsi="Calibri" w:cs="Calibri"/>
        </w:rPr>
        <w:t xml:space="preserve">handlu ludźmi, o którym mowa w </w:t>
      </w:r>
      <w:hyperlink r:id="rId16" w:anchor="_blank" w:history="1">
        <w:r w:rsidRPr="00FF52B1">
          <w:rPr>
            <w:rStyle w:val="Hipercze"/>
            <w:rFonts w:ascii="Calibri" w:hAnsi="Calibri" w:cs="Calibri"/>
          </w:rPr>
          <w:t>art. 189a</w:t>
        </w:r>
      </w:hyperlink>
      <w:r w:rsidRPr="00FF52B1">
        <w:rPr>
          <w:rFonts w:ascii="Calibri" w:hAnsi="Calibri" w:cs="Calibri"/>
        </w:rPr>
        <w:t xml:space="preserve"> Kodeksu karnego,</w:t>
      </w:r>
    </w:p>
    <w:p w14:paraId="404FD875" w14:textId="77777777" w:rsidR="00FF52B1" w:rsidRPr="00FF52B1" w:rsidRDefault="00FF52B1" w:rsidP="00FF52B1">
      <w:p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Style w:val="alb"/>
          <w:rFonts w:ascii="Calibri" w:hAnsi="Calibri" w:cs="Calibri"/>
        </w:rPr>
        <w:t xml:space="preserve">c) </w:t>
      </w:r>
      <w:r w:rsidRPr="00FF52B1">
        <w:rPr>
          <w:rFonts w:ascii="Calibri" w:hAnsi="Calibri" w:cs="Calibri"/>
        </w:rPr>
        <w:t xml:space="preserve">o którym mowa w </w:t>
      </w:r>
      <w:hyperlink r:id="rId17" w:anchor="_blank" w:history="1">
        <w:r w:rsidRPr="00FF52B1">
          <w:rPr>
            <w:rStyle w:val="Hipercze"/>
            <w:rFonts w:ascii="Calibri" w:hAnsi="Calibri" w:cs="Calibri"/>
          </w:rPr>
          <w:t>art. 228-230a</w:t>
        </w:r>
      </w:hyperlink>
      <w:r w:rsidRPr="00FF52B1">
        <w:rPr>
          <w:rFonts w:ascii="Calibri" w:hAnsi="Calibri" w:cs="Calibri"/>
        </w:rPr>
        <w:t xml:space="preserve">, </w:t>
      </w:r>
      <w:hyperlink r:id="rId18" w:anchor="_blank" w:history="1">
        <w:r w:rsidRPr="00FF52B1">
          <w:rPr>
            <w:rStyle w:val="Hipercze"/>
            <w:rFonts w:ascii="Calibri" w:hAnsi="Calibri" w:cs="Calibri"/>
          </w:rPr>
          <w:t>art. 250a</w:t>
        </w:r>
      </w:hyperlink>
      <w:r w:rsidRPr="00FF52B1">
        <w:rPr>
          <w:rFonts w:ascii="Calibri" w:hAnsi="Calibri" w:cs="Calibri"/>
        </w:rPr>
        <w:t xml:space="preserve"> Kodeksu karnego lub w art. 46 lub art. 48 ustawy z dnia 25 czerwca 2010 r. o sporcie,</w:t>
      </w:r>
    </w:p>
    <w:p w14:paraId="522FE030" w14:textId="77777777" w:rsidR="00FF52B1" w:rsidRPr="00FF52B1" w:rsidRDefault="00FF52B1" w:rsidP="00FF52B1">
      <w:p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Style w:val="alb"/>
          <w:rFonts w:ascii="Calibri" w:hAnsi="Calibri" w:cs="Calibri"/>
        </w:rPr>
        <w:t xml:space="preserve">d) </w:t>
      </w:r>
      <w:r w:rsidRPr="00FF52B1">
        <w:rPr>
          <w:rFonts w:ascii="Calibri" w:hAnsi="Calibri" w:cs="Calibri"/>
        </w:rPr>
        <w:t xml:space="preserve">finansowania przestępstwa o charakterze terrorystycznym, o którym mowa w </w:t>
      </w:r>
      <w:hyperlink r:id="rId19" w:anchor="_blank" w:history="1">
        <w:r w:rsidRPr="00FF52B1">
          <w:rPr>
            <w:rStyle w:val="Hipercze"/>
            <w:rFonts w:ascii="Calibri" w:hAnsi="Calibri" w:cs="Calibri"/>
          </w:rPr>
          <w:t>art. 165a</w:t>
        </w:r>
      </w:hyperlink>
      <w:r w:rsidRPr="00FF52B1">
        <w:rPr>
          <w:rFonts w:ascii="Calibri" w:hAnsi="Calibri" w:cs="Calibri"/>
        </w:rPr>
        <w:t xml:space="preserve"> Kodeksu karnego, lub przestępstwo udaremniania lub utrudniania stwierdzenia przestępnego pochodzenia pieniędzy lub ukrywania ich pochodzenia, o którym mowa w </w:t>
      </w:r>
      <w:hyperlink r:id="rId20" w:anchor="_blank" w:history="1">
        <w:r w:rsidRPr="00FF52B1">
          <w:rPr>
            <w:rStyle w:val="Hipercze"/>
            <w:rFonts w:ascii="Calibri" w:hAnsi="Calibri" w:cs="Calibri"/>
          </w:rPr>
          <w:t>art. 299</w:t>
        </w:r>
      </w:hyperlink>
      <w:r w:rsidRPr="00FF52B1">
        <w:rPr>
          <w:rFonts w:ascii="Calibri" w:hAnsi="Calibri" w:cs="Calibri"/>
        </w:rPr>
        <w:t xml:space="preserve"> Kodeksu karnego,</w:t>
      </w:r>
    </w:p>
    <w:p w14:paraId="11B8698E" w14:textId="77777777" w:rsidR="00FF52B1" w:rsidRPr="00FF52B1" w:rsidRDefault="00FF52B1" w:rsidP="00FF52B1">
      <w:p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Style w:val="alb"/>
          <w:rFonts w:ascii="Calibri" w:hAnsi="Calibri" w:cs="Calibri"/>
        </w:rPr>
        <w:lastRenderedPageBreak/>
        <w:t xml:space="preserve">e) </w:t>
      </w:r>
      <w:r w:rsidRPr="00FF52B1">
        <w:rPr>
          <w:rFonts w:ascii="Calibri" w:hAnsi="Calibri" w:cs="Calibri"/>
        </w:rPr>
        <w:t xml:space="preserve">o charakterze terrorystycznym, o którym mowa w </w:t>
      </w:r>
      <w:hyperlink r:id="rId21" w:anchor="_blank" w:history="1">
        <w:r w:rsidRPr="00FF52B1">
          <w:rPr>
            <w:rStyle w:val="Hipercze"/>
            <w:rFonts w:ascii="Calibri" w:hAnsi="Calibri" w:cs="Calibri"/>
          </w:rPr>
          <w:t>art. 115 § 20</w:t>
        </w:r>
      </w:hyperlink>
      <w:r w:rsidRPr="00FF52B1">
        <w:rPr>
          <w:rFonts w:ascii="Calibri" w:hAnsi="Calibri" w:cs="Calibri"/>
        </w:rPr>
        <w:t xml:space="preserve"> Kodeksu karnego, lub mające na celu popełnienie tego przestępstwa,</w:t>
      </w:r>
    </w:p>
    <w:p w14:paraId="6AB63770" w14:textId="77777777" w:rsidR="00FF52B1" w:rsidRPr="00FF52B1" w:rsidRDefault="00FF52B1" w:rsidP="00FF52B1">
      <w:p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Style w:val="alb"/>
          <w:rFonts w:ascii="Calibri" w:hAnsi="Calibri" w:cs="Calibri"/>
        </w:rPr>
        <w:t xml:space="preserve">f) </w:t>
      </w:r>
      <w:proofErr w:type="gramStart"/>
      <w:r w:rsidRPr="00FF52B1">
        <w:rPr>
          <w:rStyle w:val="fn-ref"/>
          <w:rFonts w:ascii="Calibri" w:hAnsi="Calibri" w:cs="Calibri"/>
        </w:rPr>
        <w:t>31</w:t>
      </w:r>
      <w:r w:rsidRPr="00FF52B1">
        <w:rPr>
          <w:rStyle w:val="alb"/>
          <w:rFonts w:ascii="Calibri" w:hAnsi="Calibri" w:cs="Calibri"/>
        </w:rPr>
        <w:t xml:space="preserve"> </w:t>
      </w:r>
      <w:r w:rsidRPr="00FF52B1">
        <w:rPr>
          <w:rFonts w:ascii="Calibri" w:hAnsi="Calibri" w:cs="Calibri"/>
        </w:rPr>
        <w:t> powierzenia</w:t>
      </w:r>
      <w:proofErr w:type="gramEnd"/>
      <w:r w:rsidRPr="00FF52B1">
        <w:rPr>
          <w:rFonts w:ascii="Calibri" w:hAnsi="Calibri" w:cs="Calibri"/>
        </w:rPr>
        <w:t xml:space="preserve"> wykonywania pracy małoletniemu cudzoziemcowi, o którym mowa w </w:t>
      </w:r>
      <w:hyperlink r:id="rId22" w:anchor="_blank" w:history="1">
        <w:r w:rsidRPr="00FF52B1">
          <w:rPr>
            <w:rStyle w:val="Hipercze"/>
            <w:rFonts w:ascii="Calibri" w:hAnsi="Calibri" w:cs="Calibri"/>
          </w:rPr>
          <w:t>art. 9 ust. 2</w:t>
        </w:r>
      </w:hyperlink>
      <w:r w:rsidRPr="00FF52B1">
        <w:rPr>
          <w:rFonts w:ascii="Calibri" w:hAnsi="Calibri" w:cs="Calibri"/>
        </w:rPr>
        <w:t xml:space="preserve"> ustawy z dnia 15 czerwca 2012 r. o skutkach powierzania wykonywania pracy cudzoziemcom przebywającym wbrew przepisom na terytorium Rzeczypospolitej Polskiej (Dz. U. poz. 769),</w:t>
      </w:r>
    </w:p>
    <w:p w14:paraId="6B79AF22" w14:textId="77777777" w:rsidR="00FF52B1" w:rsidRPr="00FF52B1" w:rsidRDefault="00FF52B1" w:rsidP="00FF52B1">
      <w:p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Style w:val="alb"/>
          <w:rFonts w:ascii="Calibri" w:hAnsi="Calibri" w:cs="Calibri"/>
        </w:rPr>
        <w:t xml:space="preserve">g) </w:t>
      </w:r>
      <w:r w:rsidRPr="00FF52B1">
        <w:rPr>
          <w:rFonts w:ascii="Calibri" w:hAnsi="Calibri" w:cs="Calibri"/>
        </w:rPr>
        <w:t xml:space="preserve">przeciwko obrotowi gospodarczemu, o których mowa w </w:t>
      </w:r>
      <w:hyperlink r:id="rId23" w:anchor="_blank" w:history="1">
        <w:r w:rsidRPr="00FF52B1">
          <w:rPr>
            <w:rStyle w:val="Hipercze"/>
            <w:rFonts w:ascii="Calibri" w:hAnsi="Calibri" w:cs="Calibri"/>
          </w:rPr>
          <w:t>art. 296-307</w:t>
        </w:r>
      </w:hyperlink>
      <w:r w:rsidRPr="00FF52B1">
        <w:rPr>
          <w:rFonts w:ascii="Calibri" w:hAnsi="Calibri" w:cs="Calibri"/>
        </w:rPr>
        <w:t xml:space="preserve"> Kodeksu karnego, przestępstwo oszustwa, o którym mowa w </w:t>
      </w:r>
      <w:hyperlink r:id="rId24" w:anchor="_blank" w:history="1">
        <w:r w:rsidRPr="00FF52B1">
          <w:rPr>
            <w:rStyle w:val="Hipercze"/>
            <w:rFonts w:ascii="Calibri" w:hAnsi="Calibri" w:cs="Calibri"/>
          </w:rPr>
          <w:t>art. 286</w:t>
        </w:r>
      </w:hyperlink>
      <w:r w:rsidRPr="00FF52B1">
        <w:rPr>
          <w:rFonts w:ascii="Calibri" w:hAnsi="Calibri" w:cs="Calibri"/>
        </w:rPr>
        <w:t xml:space="preserve"> Kodeksu karnego, przestępstwo przeciwko wiarygodności dokumentów, o których mowa w </w:t>
      </w:r>
      <w:hyperlink r:id="rId25" w:anchor="_blank" w:history="1">
        <w:r w:rsidRPr="00FF52B1">
          <w:rPr>
            <w:rStyle w:val="Hipercze"/>
            <w:rFonts w:ascii="Calibri" w:hAnsi="Calibri" w:cs="Calibri"/>
          </w:rPr>
          <w:t>art. 270-277d</w:t>
        </w:r>
      </w:hyperlink>
      <w:r w:rsidRPr="00FF52B1">
        <w:rPr>
          <w:rFonts w:ascii="Calibri" w:hAnsi="Calibri" w:cs="Calibri"/>
        </w:rPr>
        <w:t xml:space="preserve"> Kodeksu karnego, lub przestępstwo skarbowe,</w:t>
      </w:r>
    </w:p>
    <w:p w14:paraId="36409753" w14:textId="77777777" w:rsidR="00FF52B1" w:rsidRPr="00FF52B1" w:rsidRDefault="00FF52B1" w:rsidP="00FF52B1">
      <w:p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Style w:val="alb"/>
          <w:rFonts w:ascii="Calibri" w:hAnsi="Calibri" w:cs="Calibri"/>
        </w:rPr>
        <w:t xml:space="preserve">h) </w:t>
      </w:r>
      <w:r w:rsidRPr="00FF52B1">
        <w:rPr>
          <w:rFonts w:ascii="Calibri" w:hAnsi="Calibri" w:cs="Calibri"/>
        </w:rPr>
        <w:t xml:space="preserve">o którym mowa w art. 9 ust. 1 i 3 lub art. 10 ustawy z dnia 15 czerwca 2012 r. </w:t>
      </w:r>
      <w:r w:rsidRPr="00FF52B1">
        <w:rPr>
          <w:rFonts w:ascii="Calibri" w:hAnsi="Calibri" w:cs="Calibri"/>
        </w:rPr>
        <w:br/>
        <w:t>o skutkach powierzania wykonywania pracy cudzoziemcom przebywającym wbrew przepisom na terytorium Rzeczypospolitej Polskiej</w:t>
      </w:r>
    </w:p>
    <w:p w14:paraId="66FA1B40" w14:textId="77777777" w:rsidR="00FF52B1" w:rsidRPr="00FF52B1" w:rsidRDefault="00FF52B1" w:rsidP="00FF52B1">
      <w:pPr>
        <w:pStyle w:val="text-justify"/>
        <w:spacing w:before="0" w:after="0"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- lub za odpowiedni czyn zabroniony określony w przepisach prawa obcego;</w:t>
      </w:r>
    </w:p>
    <w:p w14:paraId="23F446C2" w14:textId="77777777" w:rsidR="00FF52B1" w:rsidRPr="00FF52B1" w:rsidRDefault="00FF52B1" w:rsidP="00FF52B1">
      <w:pPr>
        <w:pStyle w:val="text-justify"/>
        <w:numPr>
          <w:ilvl w:val="1"/>
          <w:numId w:val="3"/>
        </w:numPr>
        <w:spacing w:before="0" w:after="0"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D4B5884" w14:textId="77777777" w:rsidR="00FF52B1" w:rsidRPr="00FF52B1" w:rsidRDefault="00FF52B1" w:rsidP="00FF52B1">
      <w:pPr>
        <w:pStyle w:val="text-justify"/>
        <w:numPr>
          <w:ilvl w:val="1"/>
          <w:numId w:val="3"/>
        </w:numPr>
        <w:spacing w:before="0" w:after="0"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E8FAA33" w14:textId="77777777" w:rsidR="00FF52B1" w:rsidRPr="00FF52B1" w:rsidRDefault="00FF52B1" w:rsidP="00FF52B1">
      <w:pPr>
        <w:pStyle w:val="text-justify"/>
        <w:numPr>
          <w:ilvl w:val="1"/>
          <w:numId w:val="3"/>
        </w:numPr>
        <w:spacing w:before="0" w:after="0"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wobec którego prawomocnie orzeczono zakaz ubiegania się o zamówienia publiczne;</w:t>
      </w:r>
    </w:p>
    <w:p w14:paraId="6881563E" w14:textId="77777777" w:rsidR="00FF52B1" w:rsidRPr="00FF52B1" w:rsidRDefault="00FF52B1" w:rsidP="00FF52B1">
      <w:pPr>
        <w:pStyle w:val="text-justify"/>
        <w:numPr>
          <w:ilvl w:val="1"/>
          <w:numId w:val="3"/>
        </w:numPr>
        <w:spacing w:before="0" w:after="0"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6" w:anchor="_blank" w:history="1">
        <w:r w:rsidRPr="00FF52B1">
          <w:rPr>
            <w:rStyle w:val="Hipercze"/>
            <w:rFonts w:ascii="Calibri" w:hAnsi="Calibri" w:cs="Calibri"/>
          </w:rPr>
          <w:t>ustawy</w:t>
        </w:r>
      </w:hyperlink>
      <w:r w:rsidRPr="00FF52B1">
        <w:rPr>
          <w:rFonts w:ascii="Calibri" w:hAnsi="Calibri" w:cs="Calibri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4D68222" w14:textId="77777777" w:rsidR="00FF52B1" w:rsidRPr="00FF52B1" w:rsidRDefault="00FF52B1" w:rsidP="00FF52B1">
      <w:pPr>
        <w:pStyle w:val="text-justify"/>
        <w:numPr>
          <w:ilvl w:val="1"/>
          <w:numId w:val="3"/>
        </w:numPr>
        <w:spacing w:before="0" w:after="0"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jeżeli, w przypadkach, o których mowa w art. 85 ust. 1 Pzp, doszło do zakłócenia konkurencji wynikającego z wcześniejszego zaangażowania tego wykonawcy lub podmiotu, który należy z wykonawcą do tej samej grupy kapitałowej w rozumieniu </w:t>
      </w:r>
      <w:hyperlink r:id="rId27" w:anchor="_blank" w:history="1">
        <w:r w:rsidRPr="00FF52B1">
          <w:rPr>
            <w:rStyle w:val="Hipercze"/>
            <w:rFonts w:ascii="Calibri" w:hAnsi="Calibri" w:cs="Calibri"/>
          </w:rPr>
          <w:t>ustawy</w:t>
        </w:r>
      </w:hyperlink>
      <w:r w:rsidRPr="00FF52B1">
        <w:rPr>
          <w:rFonts w:ascii="Calibri" w:hAnsi="Calibri" w:cs="Calibri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744B249F" w14:textId="77777777" w:rsidR="00FF52B1" w:rsidRPr="00FF52B1" w:rsidRDefault="00FF52B1" w:rsidP="00FF52B1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sz w:val="24"/>
          <w:szCs w:val="24"/>
        </w:rPr>
        <w:t>Wykonawca może zostać wykluczony przez Zamawiającego na każdym etapie postępowania o udzielenie zamówienia z zastrzeżeniem art. 110 ust. 2 Pzp.</w:t>
      </w:r>
    </w:p>
    <w:p w14:paraId="01C8D28A" w14:textId="77777777" w:rsidR="00FF52B1" w:rsidRPr="00FF52B1" w:rsidRDefault="00FF52B1" w:rsidP="00FF52B1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sz w:val="24"/>
          <w:szCs w:val="24"/>
        </w:rPr>
        <w:t>Wykluczenie wykonawcy następuje zgodnie z art. 111 Pzp</w:t>
      </w:r>
    </w:p>
    <w:p w14:paraId="1041A578" w14:textId="77777777" w:rsidR="00FF52B1" w:rsidRPr="00BC4A6F" w:rsidRDefault="00FF52B1" w:rsidP="00FF52B1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BC4A6F">
        <w:rPr>
          <w:rFonts w:ascii="Calibri" w:hAnsi="Calibri" w:cs="Calibri"/>
          <w:sz w:val="24"/>
          <w:szCs w:val="24"/>
        </w:rPr>
        <w:lastRenderedPageBreak/>
        <w:t xml:space="preserve">Zamawiający wykluczy z postępowania o udzielenie zamówienia wykonawcę, wobec którego zachodzą postawy wykluczenia, o których mowa w art. 7 ust. 1 </w:t>
      </w:r>
      <w:r w:rsidRPr="00BC4A6F">
        <w:rPr>
          <w:rFonts w:ascii="Calibri" w:hAnsi="Calibri" w:cs="Calibri"/>
          <w:color w:val="000000"/>
          <w:sz w:val="24"/>
          <w:szCs w:val="24"/>
          <w:lang w:eastAsia="pl-PL"/>
        </w:rPr>
        <w:t>ustawy z dnia 13 kwietnia 2022 r. o szczególnych rozwiązaniach w zakresie przeciwdziałania wspieraniu agresji na Ukrainę oraz służących ochronie bezpieczeństwa narodowego (Dz. U. poz. 835) tj.:</w:t>
      </w:r>
    </w:p>
    <w:p w14:paraId="41759BF3" w14:textId="77777777" w:rsidR="00FF52B1" w:rsidRPr="00FF52B1" w:rsidRDefault="00FF52B1" w:rsidP="00FF52B1">
      <w:pPr>
        <w:pStyle w:val="Teksttreci0"/>
        <w:numPr>
          <w:ilvl w:val="1"/>
          <w:numId w:val="2"/>
        </w:numPr>
        <w:shd w:val="clear" w:color="auto" w:fill="auto"/>
        <w:spacing w:line="276" w:lineRule="auto"/>
        <w:ind w:left="851" w:hanging="425"/>
        <w:jc w:val="both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sz w:val="24"/>
          <w:szCs w:val="24"/>
        </w:rPr>
        <w:t xml:space="preserve">wykonawcę wymienionego w wykazach określonych w </w:t>
      </w:r>
      <w:hyperlink r:id="rId28" w:anchor="_blank" w:history="1">
        <w:r w:rsidRPr="00FF52B1">
          <w:rPr>
            <w:rStyle w:val="Hipercze"/>
            <w:rFonts w:ascii="Calibri" w:hAnsi="Calibri" w:cs="Calibri"/>
            <w:color w:val="000000"/>
            <w:sz w:val="24"/>
            <w:szCs w:val="24"/>
          </w:rPr>
          <w:t>rozporządzeniu</w:t>
        </w:r>
      </w:hyperlink>
      <w:r w:rsidRPr="00FF52B1">
        <w:rPr>
          <w:rFonts w:ascii="Calibri" w:hAnsi="Calibri" w:cs="Calibri"/>
          <w:sz w:val="24"/>
          <w:szCs w:val="24"/>
        </w:rPr>
        <w:t xml:space="preserve"> 765/2006 i </w:t>
      </w:r>
      <w:hyperlink r:id="rId29" w:anchor="_blank" w:history="1">
        <w:r w:rsidRPr="00FF52B1">
          <w:rPr>
            <w:rStyle w:val="Hipercze"/>
            <w:rFonts w:ascii="Calibri" w:hAnsi="Calibri" w:cs="Calibri"/>
            <w:color w:val="000000"/>
            <w:sz w:val="24"/>
            <w:szCs w:val="24"/>
          </w:rPr>
          <w:t>rozporządzeniu</w:t>
        </w:r>
      </w:hyperlink>
      <w:r w:rsidRPr="00FF52B1">
        <w:rPr>
          <w:rStyle w:val="Hipercze"/>
          <w:rFonts w:ascii="Calibri" w:hAnsi="Calibri" w:cs="Calibri"/>
          <w:color w:val="000000"/>
          <w:sz w:val="24"/>
          <w:szCs w:val="24"/>
        </w:rPr>
        <w:t xml:space="preserve"> 269/2014 albo wpisanego na listę na podstawie decyzji w sprawie wpisu na listę rozstrzygającej o zastosowaniu środka, o którym mowa w art. 1 pkt 3 cyt. ustawy;</w:t>
      </w:r>
    </w:p>
    <w:p w14:paraId="57ECA253" w14:textId="77777777" w:rsidR="00FF52B1" w:rsidRPr="00FF52B1" w:rsidRDefault="00FF52B1" w:rsidP="00FF52B1">
      <w:pPr>
        <w:pStyle w:val="Teksttreci0"/>
        <w:numPr>
          <w:ilvl w:val="1"/>
          <w:numId w:val="2"/>
        </w:numPr>
        <w:shd w:val="clear" w:color="auto" w:fill="auto"/>
        <w:spacing w:line="276" w:lineRule="auto"/>
        <w:ind w:left="851" w:hanging="425"/>
        <w:jc w:val="both"/>
        <w:rPr>
          <w:rFonts w:ascii="Calibri" w:hAnsi="Calibri" w:cs="Calibri"/>
          <w:sz w:val="24"/>
          <w:szCs w:val="24"/>
        </w:rPr>
      </w:pPr>
      <w:r w:rsidRPr="00FF52B1">
        <w:rPr>
          <w:rStyle w:val="Hipercze"/>
          <w:rFonts w:ascii="Calibri" w:hAnsi="Calibri" w:cs="Calibri"/>
          <w:color w:val="000000"/>
          <w:sz w:val="24"/>
          <w:szCs w:val="24"/>
        </w:rPr>
        <w:t xml:space="preserve">wykonawcę, którego beneficjentem rzeczywistym w rozumieniu </w:t>
      </w:r>
      <w:hyperlink r:id="rId30" w:anchor="_blank" w:history="1">
        <w:r w:rsidRPr="00FF52B1">
          <w:rPr>
            <w:rStyle w:val="Hipercze"/>
            <w:rFonts w:ascii="Calibri" w:hAnsi="Calibri" w:cs="Calibri"/>
            <w:color w:val="000000"/>
            <w:sz w:val="24"/>
            <w:szCs w:val="24"/>
          </w:rPr>
          <w:t>ustawy</w:t>
        </w:r>
      </w:hyperlink>
      <w:r w:rsidRPr="00FF52B1">
        <w:rPr>
          <w:rStyle w:val="Hipercze"/>
          <w:rFonts w:ascii="Calibri" w:hAnsi="Calibri" w:cs="Calibri"/>
          <w:color w:val="000000"/>
          <w:sz w:val="24"/>
          <w:szCs w:val="24"/>
        </w:rPr>
        <w:t xml:space="preserve"> z dnia 1 marca 2018 r. o przeciwdziałaniu praniu pieniędzy oraz finansowaniu terroryzmu (Dz. U. z 2022 r. poz. 593 i 655) jest osoba wymieniona w wykazach określonych w </w:t>
      </w:r>
      <w:hyperlink r:id="rId31" w:anchor="_blank" w:history="1">
        <w:r w:rsidRPr="00FF52B1">
          <w:rPr>
            <w:rStyle w:val="Hipercze"/>
            <w:rFonts w:ascii="Calibri" w:hAnsi="Calibri" w:cs="Calibri"/>
            <w:color w:val="000000"/>
            <w:sz w:val="24"/>
            <w:szCs w:val="24"/>
          </w:rPr>
          <w:t>rozporządzeniu</w:t>
        </w:r>
      </w:hyperlink>
      <w:r w:rsidRPr="00FF52B1">
        <w:rPr>
          <w:rStyle w:val="Hipercze"/>
          <w:rFonts w:ascii="Calibri" w:hAnsi="Calibri" w:cs="Calibri"/>
          <w:color w:val="000000"/>
          <w:sz w:val="24"/>
          <w:szCs w:val="24"/>
        </w:rPr>
        <w:t xml:space="preserve"> 765/2006 i </w:t>
      </w:r>
      <w:hyperlink r:id="rId32" w:anchor="_blank" w:history="1">
        <w:r w:rsidRPr="00FF52B1">
          <w:rPr>
            <w:rStyle w:val="Hipercze"/>
            <w:rFonts w:ascii="Calibri" w:hAnsi="Calibri" w:cs="Calibri"/>
            <w:color w:val="000000"/>
            <w:sz w:val="24"/>
            <w:szCs w:val="24"/>
          </w:rPr>
          <w:t>rozporządzeniu</w:t>
        </w:r>
      </w:hyperlink>
      <w:r w:rsidRPr="00FF52B1">
        <w:rPr>
          <w:rStyle w:val="Hipercze"/>
          <w:rFonts w:ascii="Calibri" w:hAnsi="Calibri" w:cs="Calibri"/>
          <w:color w:val="000000"/>
          <w:sz w:val="24"/>
          <w:szCs w:val="24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 cyt. ustawy;</w:t>
      </w:r>
    </w:p>
    <w:p w14:paraId="2C1C3D52" w14:textId="77777777" w:rsidR="00FF52B1" w:rsidRPr="00FF52B1" w:rsidRDefault="00FF52B1" w:rsidP="00FF52B1">
      <w:pPr>
        <w:pStyle w:val="Teksttreci0"/>
        <w:numPr>
          <w:ilvl w:val="1"/>
          <w:numId w:val="2"/>
        </w:numPr>
        <w:shd w:val="clear" w:color="auto" w:fill="auto"/>
        <w:spacing w:line="276" w:lineRule="auto"/>
        <w:ind w:left="851" w:hanging="425"/>
        <w:jc w:val="both"/>
        <w:rPr>
          <w:rFonts w:ascii="Calibri" w:hAnsi="Calibri" w:cs="Calibri"/>
          <w:sz w:val="24"/>
          <w:szCs w:val="24"/>
        </w:rPr>
      </w:pPr>
      <w:r w:rsidRPr="00FF52B1">
        <w:rPr>
          <w:rStyle w:val="Hipercze"/>
          <w:rFonts w:ascii="Calibri" w:hAnsi="Calibri" w:cs="Calibri"/>
          <w:color w:val="000000"/>
          <w:sz w:val="24"/>
          <w:szCs w:val="24"/>
        </w:rPr>
        <w:t xml:space="preserve">wykonawcę oraz uczestnika konkursu, którego jednostką dominującą w rozumieniu </w:t>
      </w:r>
      <w:hyperlink r:id="rId33" w:anchor="_blank" w:history="1">
        <w:r w:rsidRPr="00FF52B1">
          <w:rPr>
            <w:rStyle w:val="Hipercze"/>
            <w:rFonts w:ascii="Calibri" w:hAnsi="Calibri" w:cs="Calibri"/>
            <w:color w:val="000000"/>
            <w:sz w:val="24"/>
            <w:szCs w:val="24"/>
          </w:rPr>
          <w:t>art. 3 ust. 1 pkt 37</w:t>
        </w:r>
      </w:hyperlink>
      <w:r w:rsidRPr="00FF52B1">
        <w:rPr>
          <w:rStyle w:val="Hipercze"/>
          <w:rFonts w:ascii="Calibri" w:hAnsi="Calibri" w:cs="Calibri"/>
          <w:color w:val="000000"/>
          <w:sz w:val="24"/>
          <w:szCs w:val="24"/>
        </w:rPr>
        <w:t xml:space="preserve"> ustawy z dnia 29 września 1994 r. o rachunkowości (Dz. U. z 2021 r. poz. 217, 2105 i 2106) jest podmiot wymieniony w wykazach określonych w </w:t>
      </w:r>
      <w:hyperlink r:id="rId34" w:anchor="_blank" w:history="1">
        <w:r w:rsidRPr="00FF52B1">
          <w:rPr>
            <w:rStyle w:val="Hipercze"/>
            <w:rFonts w:ascii="Calibri" w:hAnsi="Calibri" w:cs="Calibri"/>
            <w:color w:val="000000"/>
            <w:sz w:val="24"/>
            <w:szCs w:val="24"/>
          </w:rPr>
          <w:t>rozporządzeniu</w:t>
        </w:r>
      </w:hyperlink>
      <w:r w:rsidRPr="00FF52B1">
        <w:rPr>
          <w:rStyle w:val="Hipercze"/>
          <w:rFonts w:ascii="Calibri" w:hAnsi="Calibri" w:cs="Calibri"/>
          <w:color w:val="000000"/>
          <w:sz w:val="24"/>
          <w:szCs w:val="24"/>
        </w:rPr>
        <w:t xml:space="preserve"> 765/2006 i </w:t>
      </w:r>
      <w:hyperlink r:id="rId35" w:anchor="_blank" w:history="1">
        <w:r w:rsidRPr="00FF52B1">
          <w:rPr>
            <w:rStyle w:val="Hipercze"/>
            <w:rFonts w:ascii="Calibri" w:hAnsi="Calibri" w:cs="Calibri"/>
            <w:color w:val="000000"/>
            <w:sz w:val="24"/>
            <w:szCs w:val="24"/>
          </w:rPr>
          <w:t>rozporządzeniu</w:t>
        </w:r>
      </w:hyperlink>
      <w:r w:rsidRPr="00FF52B1">
        <w:rPr>
          <w:rStyle w:val="Hipercze"/>
          <w:rFonts w:ascii="Calibri" w:hAnsi="Calibri" w:cs="Calibri"/>
          <w:color w:val="000000"/>
          <w:sz w:val="24"/>
          <w:szCs w:val="24"/>
        </w:rPr>
        <w:t xml:space="preserve"> 269/2014 albo wpisany na listę lub będący taką jednostką dominującą od dnia 24 lutego 2022 r., o ile został wpisa</w:t>
      </w:r>
      <w:r w:rsidRPr="00FF52B1">
        <w:rPr>
          <w:rFonts w:ascii="Calibri" w:hAnsi="Calibri" w:cs="Calibri"/>
          <w:sz w:val="24"/>
          <w:szCs w:val="24"/>
        </w:rPr>
        <w:t xml:space="preserve">ny na listę na podstawie decyzji w sprawie wpisu na listę rozstrzygającej o zastosowaniu środka, o którym mowa w </w:t>
      </w:r>
      <w:r w:rsidRPr="00FF52B1">
        <w:rPr>
          <w:rStyle w:val="Uwydatnienie"/>
          <w:rFonts w:ascii="Calibri" w:hAnsi="Calibri" w:cs="Calibri"/>
          <w:sz w:val="24"/>
          <w:szCs w:val="24"/>
        </w:rPr>
        <w:t>art. 1</w:t>
      </w:r>
      <w:r w:rsidRPr="00FF52B1">
        <w:rPr>
          <w:rFonts w:ascii="Calibri" w:hAnsi="Calibri" w:cs="Calibri"/>
          <w:sz w:val="24"/>
          <w:szCs w:val="24"/>
        </w:rPr>
        <w:t xml:space="preserve"> pkt 3 cyt. ustawy.</w:t>
      </w:r>
    </w:p>
    <w:p w14:paraId="27F92459" w14:textId="77777777" w:rsidR="00FF52B1" w:rsidRPr="00BC4A6F" w:rsidRDefault="00FF52B1" w:rsidP="00BC4A6F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23" w:name="_Toc227760873"/>
      <w:r w:rsidRPr="00BC4A6F">
        <w:rPr>
          <w:rFonts w:ascii="Calibri" w:hAnsi="Calibri" w:cs="Calibri"/>
          <w:b/>
          <w:color w:val="auto"/>
          <w:sz w:val="24"/>
          <w:szCs w:val="24"/>
        </w:rPr>
        <w:t>ROZDZIAŁ 16</w:t>
      </w:r>
      <w:r w:rsidRPr="00BC4A6F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. Informacja o warunkach udziału w postępowaniu</w:t>
      </w:r>
      <w:bookmarkEnd w:id="23"/>
    </w:p>
    <w:p w14:paraId="1BF44419" w14:textId="77777777" w:rsidR="00FF52B1" w:rsidRPr="00FF52B1" w:rsidRDefault="00FF52B1" w:rsidP="00FF52B1">
      <w:pPr>
        <w:pStyle w:val="Teksttreci0"/>
        <w:numPr>
          <w:ilvl w:val="0"/>
          <w:numId w:val="8"/>
        </w:numPr>
        <w:shd w:val="clear" w:color="auto" w:fill="auto"/>
        <w:tabs>
          <w:tab w:val="left" w:pos="454"/>
        </w:tabs>
        <w:spacing w:line="276" w:lineRule="auto"/>
        <w:ind w:left="0" w:right="20" w:firstLine="0"/>
        <w:jc w:val="both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sz w:val="24"/>
          <w:szCs w:val="24"/>
        </w:rPr>
        <w:t>O udzielenie zamówienia mogą ubiegać się wykonawcy, którzy nie podlegają wykluczeniu na zasadach określonych w Rozdziale 15 SWZ.</w:t>
      </w:r>
      <w:bookmarkStart w:id="24" w:name="bookmark3"/>
    </w:p>
    <w:p w14:paraId="04E53DCA" w14:textId="77777777" w:rsidR="00FF52B1" w:rsidRPr="00FF52B1" w:rsidRDefault="00FF52B1" w:rsidP="00FF52B1">
      <w:pPr>
        <w:pStyle w:val="Teksttreci0"/>
        <w:numPr>
          <w:ilvl w:val="0"/>
          <w:numId w:val="8"/>
        </w:numPr>
        <w:shd w:val="clear" w:color="auto" w:fill="auto"/>
        <w:tabs>
          <w:tab w:val="left" w:pos="284"/>
          <w:tab w:val="left" w:pos="454"/>
        </w:tabs>
        <w:spacing w:line="276" w:lineRule="auto"/>
        <w:ind w:left="0" w:right="20" w:firstLine="0"/>
        <w:jc w:val="both"/>
        <w:rPr>
          <w:rFonts w:ascii="Calibri" w:hAnsi="Calibri" w:cs="Calibri"/>
          <w:color w:val="000000"/>
          <w:sz w:val="24"/>
          <w:szCs w:val="24"/>
        </w:rPr>
      </w:pPr>
      <w:r w:rsidRPr="00FF52B1">
        <w:rPr>
          <w:rFonts w:ascii="Calibri" w:hAnsi="Calibri" w:cs="Calibri"/>
          <w:sz w:val="24"/>
          <w:szCs w:val="24"/>
        </w:rPr>
        <w:tab/>
      </w:r>
      <w:bookmarkStart w:id="25" w:name="_Hlk127442103"/>
      <w:r w:rsidRPr="00FF52B1">
        <w:rPr>
          <w:rFonts w:ascii="Calibri" w:hAnsi="Calibri" w:cs="Calibri"/>
          <w:sz w:val="24"/>
          <w:szCs w:val="24"/>
        </w:rPr>
        <w:t>O udzielenie zamówienia mogą ubiegać się wykonawcy, którzy spełniają warunki dotyczące:</w:t>
      </w:r>
      <w:bookmarkEnd w:id="24"/>
    </w:p>
    <w:p w14:paraId="69802587" w14:textId="77777777" w:rsidR="00FF52B1" w:rsidRPr="00FF52B1" w:rsidRDefault="00FF52B1" w:rsidP="00FF52B1">
      <w:pPr>
        <w:pStyle w:val="Teksttreci0"/>
        <w:numPr>
          <w:ilvl w:val="0"/>
          <w:numId w:val="4"/>
        </w:numPr>
        <w:shd w:val="clear" w:color="auto" w:fill="auto"/>
        <w:tabs>
          <w:tab w:val="left" w:pos="0"/>
          <w:tab w:val="left" w:pos="284"/>
        </w:tabs>
        <w:spacing w:line="276" w:lineRule="auto"/>
        <w:ind w:left="0" w:right="20" w:firstLine="0"/>
        <w:jc w:val="both"/>
        <w:rPr>
          <w:rFonts w:ascii="Calibri" w:hAnsi="Calibri" w:cs="Calibri"/>
          <w:color w:val="000000"/>
          <w:sz w:val="24"/>
          <w:szCs w:val="24"/>
        </w:rPr>
      </w:pPr>
      <w:r w:rsidRPr="00FF52B1">
        <w:rPr>
          <w:rFonts w:ascii="Calibri" w:hAnsi="Calibri" w:cs="Calibri"/>
          <w:b/>
          <w:color w:val="000000"/>
          <w:sz w:val="24"/>
          <w:szCs w:val="24"/>
        </w:rPr>
        <w:t>zdolności do występowania w obrocie gospodarczym:</w:t>
      </w:r>
    </w:p>
    <w:p w14:paraId="742CA041" w14:textId="77777777" w:rsidR="00FF52B1" w:rsidRPr="00FF52B1" w:rsidRDefault="00FF52B1" w:rsidP="00FF52B1">
      <w:pPr>
        <w:pStyle w:val="Teksttreci0"/>
        <w:shd w:val="clear" w:color="auto" w:fill="auto"/>
        <w:tabs>
          <w:tab w:val="left" w:pos="284"/>
        </w:tabs>
        <w:spacing w:line="276" w:lineRule="auto"/>
        <w:ind w:left="142" w:right="20" w:firstLine="142"/>
        <w:jc w:val="both"/>
        <w:rPr>
          <w:rFonts w:ascii="Calibri" w:hAnsi="Calibri" w:cs="Calibri"/>
          <w:color w:val="000000"/>
          <w:sz w:val="24"/>
          <w:szCs w:val="24"/>
        </w:rPr>
      </w:pPr>
      <w:r w:rsidRPr="00FF52B1">
        <w:rPr>
          <w:rFonts w:ascii="Calibri" w:hAnsi="Calibri" w:cs="Calibri"/>
          <w:color w:val="000000"/>
          <w:sz w:val="24"/>
          <w:szCs w:val="24"/>
        </w:rPr>
        <w:t>Zamawiający nie określa w tym zakresie żadnych warunków;</w:t>
      </w:r>
    </w:p>
    <w:p w14:paraId="6F0CD340" w14:textId="77777777" w:rsidR="00FF52B1" w:rsidRPr="00FF52B1" w:rsidRDefault="00FF52B1" w:rsidP="00FF52B1">
      <w:pPr>
        <w:pStyle w:val="Teksttreci0"/>
        <w:numPr>
          <w:ilvl w:val="0"/>
          <w:numId w:val="4"/>
        </w:numPr>
        <w:shd w:val="clear" w:color="auto" w:fill="auto"/>
        <w:tabs>
          <w:tab w:val="left" w:pos="284"/>
        </w:tabs>
        <w:spacing w:line="276" w:lineRule="auto"/>
        <w:ind w:left="284" w:right="20" w:hanging="284"/>
        <w:jc w:val="both"/>
        <w:rPr>
          <w:rFonts w:ascii="Calibri" w:hAnsi="Calibri" w:cs="Calibri"/>
          <w:color w:val="000000"/>
          <w:sz w:val="24"/>
          <w:szCs w:val="24"/>
        </w:rPr>
      </w:pPr>
      <w:r w:rsidRPr="00FF52B1">
        <w:rPr>
          <w:rFonts w:ascii="Calibri" w:hAnsi="Calibri" w:cs="Calibri"/>
          <w:b/>
          <w:color w:val="000000"/>
          <w:sz w:val="24"/>
          <w:szCs w:val="24"/>
        </w:rPr>
        <w:t>uprawnień do prowadzenia określonej działalności gospodarczej lub zawodowej, o ile wynika to z odrębnych przepisów:</w:t>
      </w:r>
    </w:p>
    <w:p w14:paraId="5A111EFB" w14:textId="77777777" w:rsidR="00FF52B1" w:rsidRPr="00FF52B1" w:rsidRDefault="00FF52B1" w:rsidP="00FF52B1">
      <w:pPr>
        <w:pStyle w:val="Teksttreci0"/>
        <w:shd w:val="clear" w:color="auto" w:fill="auto"/>
        <w:tabs>
          <w:tab w:val="left" w:pos="284"/>
        </w:tabs>
        <w:spacing w:line="276" w:lineRule="auto"/>
        <w:ind w:left="567" w:right="20" w:hanging="283"/>
        <w:jc w:val="both"/>
        <w:rPr>
          <w:rFonts w:ascii="Calibri" w:hAnsi="Calibri" w:cs="Calibri"/>
          <w:color w:val="000000"/>
          <w:sz w:val="24"/>
          <w:szCs w:val="24"/>
        </w:rPr>
      </w:pPr>
      <w:r w:rsidRPr="00FF52B1">
        <w:rPr>
          <w:rFonts w:ascii="Calibri" w:hAnsi="Calibri" w:cs="Calibri"/>
          <w:color w:val="000000"/>
          <w:sz w:val="24"/>
          <w:szCs w:val="24"/>
        </w:rPr>
        <w:t>Zamawiający nie określa w tym zakresie żadnych warunków;</w:t>
      </w:r>
    </w:p>
    <w:p w14:paraId="5DDE7034" w14:textId="77777777" w:rsidR="00FF52B1" w:rsidRPr="00FF52B1" w:rsidRDefault="00FF52B1" w:rsidP="00FF52B1">
      <w:pPr>
        <w:pStyle w:val="Teksttreci0"/>
        <w:numPr>
          <w:ilvl w:val="0"/>
          <w:numId w:val="4"/>
        </w:numPr>
        <w:shd w:val="clear" w:color="auto" w:fill="auto"/>
        <w:tabs>
          <w:tab w:val="left" w:pos="284"/>
        </w:tabs>
        <w:spacing w:line="276" w:lineRule="auto"/>
        <w:ind w:left="567" w:right="20" w:hanging="567"/>
        <w:jc w:val="both"/>
        <w:rPr>
          <w:rFonts w:ascii="Calibri" w:hAnsi="Calibri" w:cs="Calibri"/>
          <w:color w:val="000000"/>
          <w:sz w:val="24"/>
          <w:szCs w:val="24"/>
        </w:rPr>
      </w:pPr>
      <w:r w:rsidRPr="00FF52B1">
        <w:rPr>
          <w:rFonts w:ascii="Calibri" w:hAnsi="Calibri" w:cs="Calibri"/>
          <w:b/>
          <w:color w:val="000000"/>
          <w:sz w:val="24"/>
          <w:szCs w:val="24"/>
        </w:rPr>
        <w:t>sytuacji ekonomicznej lub finansowej:</w:t>
      </w:r>
      <w:r w:rsidRPr="00FF52B1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39835FBF" w14:textId="77777777" w:rsidR="00FF52B1" w:rsidRPr="00FF52B1" w:rsidRDefault="00FF52B1" w:rsidP="00FF52B1">
      <w:pPr>
        <w:pStyle w:val="Teksttreci0"/>
        <w:shd w:val="clear" w:color="auto" w:fill="auto"/>
        <w:tabs>
          <w:tab w:val="left" w:pos="284"/>
        </w:tabs>
        <w:spacing w:line="276" w:lineRule="auto"/>
        <w:ind w:left="567" w:right="20" w:hanging="283"/>
        <w:jc w:val="both"/>
        <w:rPr>
          <w:rFonts w:ascii="Calibri" w:hAnsi="Calibri" w:cs="Calibri"/>
          <w:color w:val="000000"/>
          <w:sz w:val="24"/>
          <w:szCs w:val="24"/>
        </w:rPr>
      </w:pPr>
      <w:r w:rsidRPr="00FF52B1">
        <w:rPr>
          <w:rFonts w:ascii="Calibri" w:hAnsi="Calibri" w:cs="Calibri"/>
          <w:color w:val="000000"/>
          <w:sz w:val="24"/>
          <w:szCs w:val="24"/>
        </w:rPr>
        <w:t>Zamawiający nie określa w tym zakresie żadnych warunków;</w:t>
      </w:r>
    </w:p>
    <w:p w14:paraId="7FFCE897" w14:textId="77777777" w:rsidR="00FF52B1" w:rsidRPr="00FF52B1" w:rsidRDefault="00FF52B1" w:rsidP="00FF52B1">
      <w:pPr>
        <w:pStyle w:val="Teksttreci0"/>
        <w:numPr>
          <w:ilvl w:val="0"/>
          <w:numId w:val="4"/>
        </w:numPr>
        <w:shd w:val="clear" w:color="auto" w:fill="auto"/>
        <w:tabs>
          <w:tab w:val="left" w:pos="284"/>
        </w:tabs>
        <w:spacing w:line="276" w:lineRule="auto"/>
        <w:ind w:left="0" w:right="20" w:firstLine="0"/>
        <w:jc w:val="both"/>
        <w:rPr>
          <w:rFonts w:ascii="Calibri" w:hAnsi="Calibri" w:cs="Calibri"/>
          <w:color w:val="000000"/>
          <w:sz w:val="24"/>
          <w:szCs w:val="24"/>
        </w:rPr>
      </w:pPr>
      <w:r w:rsidRPr="00FF52B1">
        <w:rPr>
          <w:rFonts w:ascii="Calibri" w:hAnsi="Calibri" w:cs="Calibri"/>
          <w:b/>
          <w:color w:val="000000"/>
          <w:sz w:val="24"/>
          <w:szCs w:val="24"/>
        </w:rPr>
        <w:t>zdolności technicznej lub zawodowej:</w:t>
      </w:r>
    </w:p>
    <w:bookmarkEnd w:id="25"/>
    <w:p w14:paraId="2473F0A1" w14:textId="3E1DD1F7" w:rsidR="00FF52B1" w:rsidRPr="00FF52B1" w:rsidRDefault="00FF52B1" w:rsidP="00FF52B1">
      <w:pPr>
        <w:pStyle w:val="Teksttreci0"/>
        <w:shd w:val="clear" w:color="auto" w:fill="auto"/>
        <w:tabs>
          <w:tab w:val="left" w:pos="284"/>
        </w:tabs>
        <w:spacing w:line="276" w:lineRule="auto"/>
        <w:ind w:left="567" w:right="20" w:hanging="283"/>
        <w:jc w:val="both"/>
        <w:rPr>
          <w:rFonts w:ascii="Calibri" w:hAnsi="Calibri" w:cs="Calibri"/>
          <w:color w:val="000000"/>
          <w:sz w:val="24"/>
          <w:szCs w:val="24"/>
        </w:rPr>
      </w:pPr>
      <w:r w:rsidRPr="00FF52B1">
        <w:rPr>
          <w:rFonts w:ascii="Calibri" w:hAnsi="Calibri" w:cs="Calibri"/>
          <w:color w:val="000000"/>
          <w:sz w:val="24"/>
          <w:szCs w:val="24"/>
        </w:rPr>
        <w:t>Zamawiający nie określa w tym zakresie żadnych warunków;</w:t>
      </w:r>
    </w:p>
    <w:p w14:paraId="36DF639C" w14:textId="77777777" w:rsidR="00FF52B1" w:rsidRPr="00BC4A6F" w:rsidRDefault="00FF52B1" w:rsidP="00BC4A6F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26" w:name="_Toc227760874"/>
      <w:r w:rsidRPr="00BC4A6F">
        <w:rPr>
          <w:rFonts w:ascii="Calibri" w:hAnsi="Calibri" w:cs="Calibri"/>
          <w:b/>
          <w:color w:val="auto"/>
          <w:sz w:val="24"/>
          <w:szCs w:val="24"/>
        </w:rPr>
        <w:t>ROZDZIAŁ 17.</w:t>
      </w:r>
      <w:r w:rsidRPr="00BC4A6F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BC4A6F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Informacja o podmiotowych środkach dowodowych</w:t>
      </w:r>
      <w:bookmarkEnd w:id="26"/>
    </w:p>
    <w:p w14:paraId="32FD2560" w14:textId="77777777" w:rsidR="00FF52B1" w:rsidRPr="00FF52B1" w:rsidRDefault="00FF52B1" w:rsidP="00FF52B1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contextualSpacing w:val="0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Do oferty wykonawca zobowiązany jest dołączyć aktualne na dzień składania ofert:</w:t>
      </w:r>
    </w:p>
    <w:p w14:paraId="348F9537" w14:textId="561E36BA" w:rsidR="00FF52B1" w:rsidRPr="00FF52B1" w:rsidRDefault="00FF52B1" w:rsidP="00FF52B1">
      <w:pPr>
        <w:pStyle w:val="Akapitzlist"/>
        <w:numPr>
          <w:ilvl w:val="0"/>
          <w:numId w:val="35"/>
        </w:numPr>
        <w:spacing w:line="276" w:lineRule="auto"/>
        <w:contextualSpacing w:val="0"/>
        <w:jc w:val="both"/>
        <w:rPr>
          <w:rFonts w:ascii="Calibri" w:hAnsi="Calibri" w:cs="Calibri"/>
          <w:color w:val="FF0000"/>
        </w:rPr>
      </w:pPr>
      <w:r w:rsidRPr="00FF52B1">
        <w:rPr>
          <w:rFonts w:ascii="Calibri" w:hAnsi="Calibri" w:cs="Calibri"/>
          <w:b/>
          <w:bCs/>
        </w:rPr>
        <w:lastRenderedPageBreak/>
        <w:t>oświadczenie</w:t>
      </w:r>
      <w:r w:rsidRPr="00FF52B1">
        <w:rPr>
          <w:rFonts w:ascii="Calibri" w:hAnsi="Calibri" w:cs="Calibri"/>
        </w:rPr>
        <w:t xml:space="preserve"> o niepodleganiu wykluczeniu z postępowania oraz spełnianiu warunków udziału w postępowaniu (</w:t>
      </w:r>
      <w:r w:rsidRPr="00FF52B1">
        <w:rPr>
          <w:rFonts w:ascii="Calibri" w:hAnsi="Calibri" w:cs="Calibri"/>
          <w:b/>
          <w:bCs/>
        </w:rPr>
        <w:t xml:space="preserve">załącznik </w:t>
      </w:r>
      <w:r w:rsidR="00BC4A6F">
        <w:rPr>
          <w:rFonts w:ascii="Calibri" w:hAnsi="Calibri" w:cs="Calibri"/>
          <w:b/>
          <w:bCs/>
        </w:rPr>
        <w:t xml:space="preserve">nr 2 </w:t>
      </w:r>
      <w:r w:rsidRPr="00FF52B1">
        <w:rPr>
          <w:rFonts w:ascii="Calibri" w:hAnsi="Calibri" w:cs="Calibri"/>
          <w:b/>
          <w:bCs/>
        </w:rPr>
        <w:t>do SWZ</w:t>
      </w:r>
      <w:r w:rsidRPr="00FF52B1">
        <w:rPr>
          <w:rFonts w:ascii="Calibri" w:hAnsi="Calibri" w:cs="Calibri"/>
        </w:rPr>
        <w:t xml:space="preserve">), </w:t>
      </w:r>
    </w:p>
    <w:p w14:paraId="035C2172" w14:textId="77777777" w:rsidR="00FF52B1" w:rsidRPr="00FF52B1" w:rsidRDefault="00FF52B1" w:rsidP="00FF52B1">
      <w:pPr>
        <w:pStyle w:val="Akapitzlist"/>
        <w:numPr>
          <w:ilvl w:val="0"/>
          <w:numId w:val="35"/>
        </w:numPr>
        <w:spacing w:line="276" w:lineRule="auto"/>
        <w:contextualSpacing w:val="0"/>
        <w:jc w:val="both"/>
        <w:rPr>
          <w:rFonts w:ascii="Calibri" w:hAnsi="Calibri" w:cs="Calibri"/>
          <w:color w:val="FF0000"/>
        </w:rPr>
      </w:pPr>
      <w:r w:rsidRPr="00FF52B1">
        <w:rPr>
          <w:rFonts w:ascii="Calibri" w:hAnsi="Calibri" w:cs="Calibri"/>
        </w:rPr>
        <w:t xml:space="preserve">informacje zawarte w oświadczeniu, o którym mowa w </w:t>
      </w:r>
      <w:proofErr w:type="spellStart"/>
      <w:r w:rsidRPr="00FF52B1">
        <w:rPr>
          <w:rFonts w:ascii="Calibri" w:hAnsi="Calibri" w:cs="Calibri"/>
        </w:rPr>
        <w:t>ppkt</w:t>
      </w:r>
      <w:proofErr w:type="spellEnd"/>
      <w:r w:rsidRPr="00FF52B1">
        <w:rPr>
          <w:rFonts w:ascii="Calibri" w:hAnsi="Calibri" w:cs="Calibri"/>
        </w:rPr>
        <w:t xml:space="preserve"> 1) stanowią wstępne potwierdzenie, że wykonawca nie podlega wykluczeniu oraz spełnia warunki udziału w postępowaniu. W przypadku wykonawców wspólnie ubiegających się o zamówienie ww. oświadczenie składa każdy z nich; w przypadku polegania na zdolnościach lub sytuacji podmiotów udostępniających zasoby, ww. oświadczenie składa również podmiot udostępniający zasoby - jeżeli dotyczy.</w:t>
      </w:r>
    </w:p>
    <w:p w14:paraId="007BCA51" w14:textId="4DE8D74D" w:rsidR="00FF52B1" w:rsidRPr="00FF52B1" w:rsidRDefault="00FF52B1" w:rsidP="00FF52B1">
      <w:pPr>
        <w:pStyle w:val="Akapitzlist"/>
        <w:numPr>
          <w:ilvl w:val="0"/>
          <w:numId w:val="35"/>
        </w:numPr>
        <w:spacing w:line="276" w:lineRule="auto"/>
        <w:contextualSpacing w:val="0"/>
        <w:jc w:val="both"/>
        <w:rPr>
          <w:rFonts w:ascii="Calibri" w:hAnsi="Calibri" w:cs="Calibri"/>
          <w:color w:val="FF0000"/>
        </w:rPr>
      </w:pPr>
      <w:r w:rsidRPr="00FF52B1">
        <w:rPr>
          <w:rFonts w:ascii="Calibri" w:hAnsi="Calibri" w:cs="Calibri"/>
          <w:b/>
          <w:bCs/>
        </w:rPr>
        <w:t xml:space="preserve">oświadczenie </w:t>
      </w:r>
      <w:r w:rsidRPr="00FF52B1">
        <w:rPr>
          <w:rFonts w:ascii="Calibri" w:hAnsi="Calibri" w:cs="Calibri"/>
          <w:lang w:eastAsia="pl-PL"/>
        </w:rPr>
        <w:t>wykonawców wspólnie ubiegających się o udzielenie zamówienia, o którym mowa w art.117 ust. 4</w:t>
      </w:r>
      <w:r w:rsidRPr="00FF52B1">
        <w:rPr>
          <w:rFonts w:ascii="Calibri" w:hAnsi="Calibri" w:cs="Calibri"/>
        </w:rPr>
        <w:t xml:space="preserve"> (</w:t>
      </w:r>
      <w:r w:rsidRPr="00FF52B1">
        <w:rPr>
          <w:rFonts w:ascii="Calibri" w:hAnsi="Calibri" w:cs="Calibri"/>
          <w:b/>
          <w:bCs/>
        </w:rPr>
        <w:t xml:space="preserve">załącznik </w:t>
      </w:r>
      <w:r w:rsidR="000A0285">
        <w:rPr>
          <w:rFonts w:ascii="Calibri" w:hAnsi="Calibri" w:cs="Calibri"/>
          <w:b/>
          <w:bCs/>
        </w:rPr>
        <w:t xml:space="preserve">nr 3 </w:t>
      </w:r>
      <w:r w:rsidRPr="00FF52B1">
        <w:rPr>
          <w:rFonts w:ascii="Calibri" w:hAnsi="Calibri" w:cs="Calibri"/>
          <w:b/>
          <w:bCs/>
        </w:rPr>
        <w:t xml:space="preserve">do SWZ) </w:t>
      </w:r>
      <w:r w:rsidRPr="00FF52B1">
        <w:rPr>
          <w:rFonts w:ascii="Calibri" w:hAnsi="Calibri" w:cs="Calibri"/>
        </w:rPr>
        <w:t xml:space="preserve">- </w:t>
      </w:r>
      <w:r w:rsidRPr="00FF52B1">
        <w:rPr>
          <w:rFonts w:ascii="Calibri" w:hAnsi="Calibri" w:cs="Calibri"/>
          <w:lang w:eastAsia="pl-PL"/>
        </w:rPr>
        <w:t>jeśli dotyczy</w:t>
      </w:r>
      <w:r w:rsidRPr="00FF52B1">
        <w:rPr>
          <w:rFonts w:ascii="Calibri" w:hAnsi="Calibri" w:cs="Calibri"/>
        </w:rPr>
        <w:t>,</w:t>
      </w:r>
    </w:p>
    <w:p w14:paraId="280D25DF" w14:textId="77777777" w:rsidR="00FF52B1" w:rsidRPr="00FF52B1" w:rsidRDefault="00FF52B1" w:rsidP="00FF52B1">
      <w:pPr>
        <w:pStyle w:val="Akapitzlist"/>
        <w:numPr>
          <w:ilvl w:val="0"/>
          <w:numId w:val="7"/>
        </w:numPr>
        <w:spacing w:line="276" w:lineRule="auto"/>
        <w:contextualSpacing w:val="0"/>
        <w:jc w:val="both"/>
        <w:rPr>
          <w:rFonts w:ascii="Calibri" w:hAnsi="Calibri" w:cs="Calibri"/>
        </w:rPr>
      </w:pPr>
      <w:bookmarkStart w:id="27" w:name="_Hlk64030988"/>
      <w:r w:rsidRPr="00FF52B1">
        <w:rPr>
          <w:rFonts w:ascii="Calibri" w:hAnsi="Calibri" w:cs="Calibri"/>
          <w:b/>
          <w:bCs/>
        </w:rPr>
        <w:t>Zamawiający wezwie wykonawcę, którego oferta zostanie najwyżej oceniona, do złożenia w wyznaczonym terminie, nie krótszym niż 5 dni</w:t>
      </w:r>
      <w:r w:rsidRPr="00FF52B1">
        <w:rPr>
          <w:rFonts w:ascii="Calibri" w:hAnsi="Calibri" w:cs="Calibri"/>
        </w:rPr>
        <w:t xml:space="preserve">, </w:t>
      </w:r>
      <w:r w:rsidRPr="00FF52B1">
        <w:rPr>
          <w:rFonts w:ascii="Calibri" w:hAnsi="Calibri" w:cs="Calibri"/>
          <w:b/>
          <w:bCs/>
        </w:rPr>
        <w:t>od dnia wezwania,</w:t>
      </w:r>
      <w:r w:rsidRPr="00FF52B1">
        <w:rPr>
          <w:rFonts w:ascii="Calibri" w:hAnsi="Calibri" w:cs="Calibri"/>
        </w:rPr>
        <w:t xml:space="preserve"> podmiotowych środków dowodowych, o których mowa w pkt 3-4 aktualnych na dzień składania, chyba że zamawiający jest w posiadaniu lub ma dostęp do tych podmiotowych środków dowodowych.</w:t>
      </w:r>
    </w:p>
    <w:p w14:paraId="1B72A871" w14:textId="77777777" w:rsidR="00FF52B1" w:rsidRPr="00FF52B1" w:rsidRDefault="00FF52B1" w:rsidP="00FF52B1">
      <w:pPr>
        <w:pStyle w:val="Akapitzlist"/>
        <w:numPr>
          <w:ilvl w:val="0"/>
          <w:numId w:val="7"/>
        </w:numPr>
        <w:spacing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Podmiotowe środki dowodowe wymagane od wykonawcy,</w:t>
      </w:r>
      <w:r w:rsidRPr="00FF52B1">
        <w:rPr>
          <w:rFonts w:ascii="Calibri" w:hAnsi="Calibri" w:cs="Calibri"/>
          <w:b/>
          <w:bCs/>
        </w:rPr>
        <w:t xml:space="preserve"> w zakresie potwierdzenia braku podstaw wykluczenia z postępowania, </w:t>
      </w:r>
      <w:r w:rsidRPr="00FF52B1">
        <w:rPr>
          <w:rFonts w:ascii="Calibri" w:hAnsi="Calibri" w:cs="Calibri"/>
        </w:rPr>
        <w:t>obejmują:</w:t>
      </w:r>
    </w:p>
    <w:p w14:paraId="18B4C085" w14:textId="77777777" w:rsidR="00FF52B1" w:rsidRPr="00FF52B1" w:rsidRDefault="00FF52B1" w:rsidP="00FF52B1">
      <w:pPr>
        <w:numPr>
          <w:ilvl w:val="1"/>
          <w:numId w:val="33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 xml:space="preserve">oświadczenia wykonawcy o aktualności informacji zawartych </w:t>
      </w:r>
      <w:r w:rsidRPr="00FF52B1">
        <w:rPr>
          <w:rFonts w:ascii="Calibri" w:hAnsi="Calibri" w:cs="Calibri"/>
          <w:lang w:eastAsia="pl-PL"/>
        </w:rPr>
        <w:br/>
        <w:t xml:space="preserve">w oświadczeniu, o którym mowa w art. 125 ust. 1 ustawy, w zakresie podstaw wykluczenia z postępowania wskazanych przez zamawiającego (zgodnie z </w:t>
      </w:r>
      <w:r w:rsidRPr="00FF52B1">
        <w:rPr>
          <w:rFonts w:ascii="Calibri" w:hAnsi="Calibri" w:cs="Calibri"/>
          <w:b/>
          <w:bCs/>
          <w:lang w:eastAsia="pl-PL"/>
        </w:rPr>
        <w:t>załącznikiem do SWZ)</w:t>
      </w:r>
      <w:r w:rsidRPr="00FF52B1">
        <w:rPr>
          <w:rFonts w:ascii="Calibri" w:hAnsi="Calibri" w:cs="Calibri"/>
          <w:lang w:eastAsia="pl-PL"/>
        </w:rPr>
        <w:t xml:space="preserve">; </w:t>
      </w:r>
    </w:p>
    <w:bookmarkEnd w:id="27"/>
    <w:p w14:paraId="690782C7" w14:textId="507FB564" w:rsidR="00FF52B1" w:rsidRPr="000624E5" w:rsidRDefault="00FF52B1" w:rsidP="000624E5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0624E5">
        <w:rPr>
          <w:rFonts w:ascii="Calibri" w:hAnsi="Calibri" w:cs="Calibri"/>
          <w:lang w:eastAsia="pl-PL"/>
        </w:rPr>
        <w:t xml:space="preserve">Pozostałe dokumenty, inne niż oświadczenia o których mowa wyżej, składane są </w:t>
      </w:r>
      <w:r w:rsidRPr="000624E5">
        <w:rPr>
          <w:rFonts w:ascii="Calibri" w:hAnsi="Calibri" w:cs="Calibri"/>
          <w:lang w:eastAsia="pl-PL"/>
        </w:rPr>
        <w:br/>
        <w:t>w oryginale lub kopii potwierdzonej za zgodność z oryginałem. W przypadku gdy podmiotowe środki dowodowe, inne dokumenty lub dokumenty potwierdzające umocowanie do reprezentowania 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 dokumentem w postaci papierowej.</w:t>
      </w:r>
      <w:r w:rsidRPr="000624E5">
        <w:rPr>
          <w:rFonts w:ascii="Calibri" w:hAnsi="Calibri" w:cs="Calibri"/>
        </w:rPr>
        <w:t xml:space="preserve"> Poświadczenia zgodności cyfrowego odwzorowania z dokumentem </w:t>
      </w:r>
      <w:r w:rsidRPr="000624E5">
        <w:rPr>
          <w:rFonts w:ascii="Calibri" w:hAnsi="Calibri" w:cs="Calibri"/>
        </w:rPr>
        <w:br/>
        <w:t>w postaci papierowej, o którym mowa powyżej może dokonać również notariusz.</w:t>
      </w:r>
    </w:p>
    <w:p w14:paraId="6030FBC9" w14:textId="77777777" w:rsidR="00FF52B1" w:rsidRPr="00FF52B1" w:rsidRDefault="00FF52B1" w:rsidP="00FF52B1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 xml:space="preserve">Potwierdzenia za zgodność z oryginałem dokonuje wykonawca albo podmiot, na którego zdolnościach lub sytuacji polega wykonawca, wykonawcy wspólnie ubiegający się o udzielenie zamówienia publicznego -odpowiednio, w zakresie dokumentów, które każdego z nich dotyczą. </w:t>
      </w:r>
    </w:p>
    <w:p w14:paraId="523832A6" w14:textId="77777777" w:rsidR="00FF52B1" w:rsidRPr="00FF52B1" w:rsidRDefault="00FF52B1" w:rsidP="00FF52B1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Podmiotowe środki dowodowe oraz inne dokumenty lub oświadczenia wykonawca składa, pod rygorem nieważności, w formie elektronicznej lub w postaci elektronicznej opatrzonej podpisem zaufanym lub elektronicznym podpisem osobistym przy użyciu środków komunikacji elektronicznej dopuszczonych w SWZ, w zakresie i sposób określony w przepisach rozporządzenia wydanego na podstawie art. 70 Ustawy Pzp. Podmiotowe środki dowodowe sporządzone w języku obcym muszą być złożone wraz z tłumaczeniem na język polski.</w:t>
      </w:r>
    </w:p>
    <w:p w14:paraId="50FBE1F8" w14:textId="77777777" w:rsidR="00FF52B1" w:rsidRPr="00FF52B1" w:rsidRDefault="00FF52B1" w:rsidP="00FF52B1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lastRenderedPageBreak/>
        <w:t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ofercie dane umożliwiające dostęp do tych środków.</w:t>
      </w:r>
    </w:p>
    <w:p w14:paraId="6A18D4DD" w14:textId="77777777" w:rsidR="00FF52B1" w:rsidRPr="00FF52B1" w:rsidRDefault="00FF52B1" w:rsidP="00FF52B1">
      <w:pPr>
        <w:pStyle w:val="Akapitzlist"/>
        <w:numPr>
          <w:ilvl w:val="0"/>
          <w:numId w:val="34"/>
        </w:numPr>
        <w:spacing w:line="276" w:lineRule="auto"/>
        <w:contextualSpacing w:val="0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Jeżeli jest to niezbędne do zapewnienia odpowiedniego przebiegu postępowania                        o udzielenie zamówienia, zamawiający może na każdym etapie postępowania wezwać wykonawców do złożenia wszystkich lub niektórych podmiotowych środków dowodowych, aktualnych na dzień ich złożenia.</w:t>
      </w:r>
    </w:p>
    <w:p w14:paraId="2A55B70F" w14:textId="4288BF44" w:rsidR="001076FD" w:rsidRPr="005F4C48" w:rsidRDefault="001076FD" w:rsidP="001076FD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</w:pPr>
      <w:bookmarkStart w:id="28" w:name="_Toc227760875"/>
      <w:r w:rsidRPr="005F4C48">
        <w:rPr>
          <w:rFonts w:ascii="Calibri" w:hAnsi="Calibri" w:cs="Calibri"/>
          <w:b/>
          <w:color w:val="auto"/>
          <w:sz w:val="24"/>
          <w:szCs w:val="24"/>
        </w:rPr>
        <w:t>ROZDZIAŁ 1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8</w:t>
      </w:r>
      <w:r w:rsidRPr="005F4C48">
        <w:rPr>
          <w:rFonts w:ascii="Calibri" w:hAnsi="Calibri" w:cs="Calibri"/>
          <w:b/>
          <w:color w:val="auto"/>
          <w:sz w:val="24"/>
          <w:szCs w:val="24"/>
        </w:rPr>
        <w:t>.</w:t>
      </w:r>
      <w:r w:rsidRPr="005F4C48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Sposób wyliczenia ceny</w:t>
      </w:r>
      <w:bookmarkEnd w:id="28"/>
    </w:p>
    <w:p w14:paraId="65AC0E34" w14:textId="77777777" w:rsidR="00FF52B1" w:rsidRPr="00FF52B1" w:rsidRDefault="00FF52B1" w:rsidP="00FF52B1">
      <w:pPr>
        <w:widowControl w:val="0"/>
        <w:autoSpaceDE w:val="0"/>
        <w:autoSpaceDN w:val="0"/>
        <w:adjustRightInd w:val="0"/>
        <w:spacing w:after="100" w:line="276" w:lineRule="auto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Zamawiający określił następujący sposób obliczania ceny:</w:t>
      </w:r>
    </w:p>
    <w:p w14:paraId="14A9C2FA" w14:textId="42885BCA" w:rsidR="00FF52B1" w:rsidRPr="00FF52B1" w:rsidRDefault="00FF52B1" w:rsidP="000624E5">
      <w:pPr>
        <w:widowControl w:val="0"/>
        <w:numPr>
          <w:ilvl w:val="3"/>
          <w:numId w:val="34"/>
        </w:numPr>
        <w:tabs>
          <w:tab w:val="clear" w:pos="2324"/>
          <w:tab w:val="num" w:pos="567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Cenę oferty należy określić w złotych polskich (PLN) z dokładnością do dwóch miejsc po przecinku. Ilekroć mowa jest o cenie należy przez to rozumieć cenę w rozumieniu art. 3 ust. 1 pkt 1 i ust. 2 ustawy z dnia 9 maja 2014 r. o informowaniu o cenach towarów i usług (dla Wykonawców mających siedzibę lub miejsce zamieszkania na terytorium Rzeczypospolitej Polskiej). Cena w przypadku Wykonawców niemających siedziby lub miejsca zamieszkania na terytorium Rzeczypospolitej Polskiej jest ceną netto.</w:t>
      </w:r>
    </w:p>
    <w:p w14:paraId="4FA99B61" w14:textId="77777777" w:rsidR="00FF52B1" w:rsidRPr="00FF52B1" w:rsidRDefault="00FF52B1" w:rsidP="000624E5">
      <w:pPr>
        <w:widowControl w:val="0"/>
        <w:numPr>
          <w:ilvl w:val="3"/>
          <w:numId w:val="34"/>
        </w:numPr>
        <w:tabs>
          <w:tab w:val="clear" w:pos="2324"/>
          <w:tab w:val="num" w:pos="567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 xml:space="preserve">Cena podana przez Wykonawcę w Formularzu ofertowym musi być łączną ceną brutto ustaloną na podstawie sumy cen jednostkowych listy pozycji za wykonanie całego zamówienia. </w:t>
      </w:r>
    </w:p>
    <w:p w14:paraId="38BAB8AC" w14:textId="77777777" w:rsidR="00FF52B1" w:rsidRPr="00FF52B1" w:rsidRDefault="00FF52B1" w:rsidP="000624E5">
      <w:pPr>
        <w:widowControl w:val="0"/>
        <w:numPr>
          <w:ilvl w:val="3"/>
          <w:numId w:val="34"/>
        </w:numPr>
        <w:tabs>
          <w:tab w:val="clear" w:pos="2324"/>
          <w:tab w:val="num" w:pos="567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Za pośrednictwem Platformy dostępnej pod adresem https://gmina-rozprza.ezamawiajacy.pl w zakładce Oferty, Wykonawca uzupełnia ceny dla każdej części zamówienia.</w:t>
      </w:r>
    </w:p>
    <w:p w14:paraId="6E4B6F8E" w14:textId="77777777" w:rsidR="00FF52B1" w:rsidRPr="00FF52B1" w:rsidRDefault="00FF52B1" w:rsidP="000624E5">
      <w:pPr>
        <w:widowControl w:val="0"/>
        <w:numPr>
          <w:ilvl w:val="3"/>
          <w:numId w:val="34"/>
        </w:numPr>
        <w:tabs>
          <w:tab w:val="clear" w:pos="2324"/>
          <w:tab w:val="num" w:pos="567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Zamawiający informuje, iż w przypadku jakichkolwiek wątpliwości związanych z zasadami korzystania z Platformy, Wykonawca winien skontaktować się z dostawcą rozwiązania teleinformatycznego Platforma zakupowa Urząd Miasta i Gminy w Rozprzy tel. +48 22 257 22 23 (infolinia dostępna w dni robocze, w godzinach 9.00-17.00) e-mail: oneplace@marketplanet.pl</w:t>
      </w:r>
    </w:p>
    <w:p w14:paraId="5F0388F4" w14:textId="77777777" w:rsidR="00FF52B1" w:rsidRPr="00FF52B1" w:rsidRDefault="00FF52B1" w:rsidP="000624E5">
      <w:pPr>
        <w:widowControl w:val="0"/>
        <w:numPr>
          <w:ilvl w:val="3"/>
          <w:numId w:val="34"/>
        </w:numPr>
        <w:tabs>
          <w:tab w:val="clear" w:pos="2324"/>
          <w:tab w:val="num" w:pos="567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Cena podana przez Wykonawcę musi zawierać wszelkie koszty związane z realizacją zamówienia i obowiązywać będzie przez cały okres związania ofertą.</w:t>
      </w:r>
    </w:p>
    <w:p w14:paraId="25A9E7E9" w14:textId="77777777" w:rsidR="00FF52B1" w:rsidRPr="00FF52B1" w:rsidRDefault="00FF52B1" w:rsidP="000624E5">
      <w:pPr>
        <w:widowControl w:val="0"/>
        <w:numPr>
          <w:ilvl w:val="3"/>
          <w:numId w:val="34"/>
        </w:numPr>
        <w:tabs>
          <w:tab w:val="clear" w:pos="2324"/>
          <w:tab w:val="num" w:pos="567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>Wykonawca sporządzając ofertę powinien określić cenę w sposób rzetelny, tj. w taki, żeby wybór jego oferty gwarantował Zamawiającemu realizację każdego elementu zamówienia</w:t>
      </w:r>
    </w:p>
    <w:p w14:paraId="0232A55F" w14:textId="77777777" w:rsidR="00FF52B1" w:rsidRPr="00FF52B1" w:rsidRDefault="00FF52B1" w:rsidP="000624E5">
      <w:pPr>
        <w:widowControl w:val="0"/>
        <w:numPr>
          <w:ilvl w:val="3"/>
          <w:numId w:val="34"/>
        </w:numPr>
        <w:tabs>
          <w:tab w:val="clear" w:pos="2324"/>
          <w:tab w:val="num" w:pos="567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color w:val="000000"/>
        </w:rPr>
      </w:pPr>
      <w:r w:rsidRPr="00FF52B1">
        <w:rPr>
          <w:rFonts w:ascii="Calibri" w:hAnsi="Calibri" w:cs="Calibri"/>
          <w:color w:val="000000"/>
        </w:rPr>
        <w:t xml:space="preserve">Jeżeli złożono ofertę, której wybór prowadziłby do powstania u Zamawiającego obowiązku podatkowego zgodnie z przepisami o podatku od towarów i usług, dla celów zastosowania kryterium ceny lub kosztu Zamawiający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 oraz wskazując stawkę podatku od towarów i </w:t>
      </w:r>
      <w:r w:rsidRPr="00FF52B1">
        <w:rPr>
          <w:rFonts w:ascii="Calibri" w:hAnsi="Calibri" w:cs="Calibri"/>
          <w:color w:val="000000"/>
        </w:rPr>
        <w:lastRenderedPageBreak/>
        <w:t>usług, która zgodnie z wiedzą wykonawcy, będzie miała zastosowanie.</w:t>
      </w:r>
    </w:p>
    <w:p w14:paraId="6BFEEB2D" w14:textId="77777777" w:rsidR="00FF52B1" w:rsidRPr="00FF52B1" w:rsidRDefault="00FF52B1" w:rsidP="00FF52B1">
      <w:p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</w:p>
    <w:p w14:paraId="2D9109FF" w14:textId="06C97A9A" w:rsidR="00FF52B1" w:rsidRPr="005F4C48" w:rsidRDefault="00FF52B1" w:rsidP="00FF52B1">
      <w:pPr>
        <w:pStyle w:val="Nagwek1"/>
        <w:spacing w:before="0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</w:pPr>
      <w:bookmarkStart w:id="29" w:name="_Toc227760876"/>
      <w:r w:rsidRPr="005F4C48">
        <w:rPr>
          <w:rFonts w:ascii="Calibri" w:hAnsi="Calibri" w:cs="Calibri"/>
          <w:b/>
          <w:color w:val="auto"/>
          <w:sz w:val="24"/>
          <w:szCs w:val="24"/>
        </w:rPr>
        <w:t xml:space="preserve">ROZDZIAŁ 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19</w:t>
      </w:r>
      <w:r w:rsidRPr="005F4C48">
        <w:rPr>
          <w:rFonts w:ascii="Calibri" w:hAnsi="Calibri" w:cs="Calibri"/>
          <w:b/>
          <w:color w:val="auto"/>
          <w:sz w:val="24"/>
          <w:szCs w:val="24"/>
        </w:rPr>
        <w:t>.</w:t>
      </w:r>
      <w:r w:rsidRPr="005F4C48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5F4C48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Opis kryteriów oceny ofert, wraz z podaniem wag tych kryteriów,</w:t>
      </w:r>
      <w:r w:rsidRPr="005F4C48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br/>
        <w:t>i sposobu oceny ofert</w:t>
      </w:r>
      <w:bookmarkEnd w:id="29"/>
    </w:p>
    <w:p w14:paraId="303954BA" w14:textId="77777777" w:rsidR="00FF52B1" w:rsidRPr="00FF52B1" w:rsidRDefault="00FF52B1" w:rsidP="00FF52B1">
      <w:pPr>
        <w:pStyle w:val="Zwykytekst2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sz w:val="24"/>
          <w:szCs w:val="24"/>
        </w:rPr>
        <w:t>Przy wyborze najkorzystniejszej oferty Zamawiający będzie się kierował następującymi kryteriami oceny ofert (dotyczy każdej części):</w:t>
      </w:r>
    </w:p>
    <w:p w14:paraId="22743C4A" w14:textId="679F5A0E" w:rsidR="00FF52B1" w:rsidRPr="00FF52B1" w:rsidRDefault="00FF52B1" w:rsidP="000624E5">
      <w:pPr>
        <w:pStyle w:val="Zwykytekst2"/>
        <w:numPr>
          <w:ilvl w:val="0"/>
          <w:numId w:val="65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sz w:val="24"/>
          <w:szCs w:val="24"/>
        </w:rPr>
        <w:t>„Cena ofertowa brutto” – A;</w:t>
      </w:r>
    </w:p>
    <w:p w14:paraId="1CA614F5" w14:textId="1CF48A7C" w:rsidR="00FF52B1" w:rsidRPr="00FF52B1" w:rsidRDefault="00FF52B1" w:rsidP="00FF52B1">
      <w:pPr>
        <w:pStyle w:val="Zwykytekst2"/>
        <w:spacing w:line="276" w:lineRule="auto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sz w:val="24"/>
          <w:szCs w:val="24"/>
        </w:rPr>
        <w:t>Powyższ</w:t>
      </w:r>
      <w:r w:rsidR="005F4C48">
        <w:rPr>
          <w:rFonts w:ascii="Calibri" w:hAnsi="Calibri" w:cs="Calibri"/>
          <w:sz w:val="24"/>
          <w:szCs w:val="24"/>
        </w:rPr>
        <w:t>e</w:t>
      </w:r>
      <w:r w:rsidR="000624E5">
        <w:rPr>
          <w:rFonts w:ascii="Calibri" w:hAnsi="Calibri" w:cs="Calibri"/>
          <w:sz w:val="24"/>
          <w:szCs w:val="24"/>
        </w:rPr>
        <w:t>mu</w:t>
      </w:r>
      <w:r w:rsidRPr="00FF52B1">
        <w:rPr>
          <w:rFonts w:ascii="Calibri" w:hAnsi="Calibri" w:cs="Calibri"/>
          <w:sz w:val="24"/>
          <w:szCs w:val="24"/>
        </w:rPr>
        <w:t xml:space="preserve"> kryteri</w:t>
      </w:r>
      <w:r w:rsidR="000624E5">
        <w:rPr>
          <w:rFonts w:ascii="Calibri" w:hAnsi="Calibri" w:cs="Calibri"/>
          <w:sz w:val="24"/>
          <w:szCs w:val="24"/>
        </w:rPr>
        <w:t>u</w:t>
      </w:r>
      <w:r w:rsidRPr="00FF52B1">
        <w:rPr>
          <w:rFonts w:ascii="Calibri" w:hAnsi="Calibri" w:cs="Calibri"/>
          <w:sz w:val="24"/>
          <w:szCs w:val="24"/>
        </w:rPr>
        <w:t xml:space="preserve">m </w:t>
      </w:r>
      <w:r w:rsidR="000624E5">
        <w:rPr>
          <w:rFonts w:ascii="Calibri" w:hAnsi="Calibri" w:cs="Calibri"/>
          <w:sz w:val="24"/>
          <w:szCs w:val="24"/>
        </w:rPr>
        <w:t>Z</w:t>
      </w:r>
      <w:r w:rsidRPr="00FF52B1">
        <w:rPr>
          <w:rFonts w:ascii="Calibri" w:hAnsi="Calibri" w:cs="Calibri"/>
          <w:sz w:val="24"/>
          <w:szCs w:val="24"/>
        </w:rPr>
        <w:t>amawiający przypisał następujące znaczenie:</w:t>
      </w:r>
    </w:p>
    <w:p w14:paraId="2A7EC39C" w14:textId="77777777" w:rsidR="00FF52B1" w:rsidRPr="00FF52B1" w:rsidRDefault="00FF52B1" w:rsidP="00FF52B1">
      <w:pPr>
        <w:pStyle w:val="Zwykytekst2"/>
        <w:spacing w:line="276" w:lineRule="auto"/>
        <w:rPr>
          <w:rFonts w:ascii="Calibri" w:hAnsi="Calibri" w:cs="Calibri"/>
          <w:sz w:val="24"/>
          <w:szCs w:val="24"/>
        </w:rPr>
      </w:pPr>
    </w:p>
    <w:p w14:paraId="5C2311E2" w14:textId="239943F5" w:rsidR="00FF52B1" w:rsidRPr="00FF52B1" w:rsidRDefault="00FF52B1" w:rsidP="00FF52B1">
      <w:pPr>
        <w:pStyle w:val="Zwykytekst2"/>
        <w:spacing w:line="276" w:lineRule="auto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b/>
          <w:sz w:val="24"/>
          <w:szCs w:val="24"/>
        </w:rPr>
        <w:t>Kryterium: „Cena” w PLN:</w:t>
      </w:r>
    </w:p>
    <w:p w14:paraId="4871FF9D" w14:textId="21AFCDAB" w:rsidR="00FF52B1" w:rsidRPr="00FF52B1" w:rsidRDefault="00FF52B1" w:rsidP="00FF52B1">
      <w:pPr>
        <w:numPr>
          <w:ilvl w:val="0"/>
          <w:numId w:val="46"/>
        </w:numPr>
        <w:tabs>
          <w:tab w:val="left" w:pos="851"/>
          <w:tab w:val="left" w:pos="1843"/>
        </w:tabs>
        <w:spacing w:line="276" w:lineRule="auto"/>
        <w:ind w:left="2127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waga kryterium – </w:t>
      </w:r>
      <w:r w:rsidR="000624E5">
        <w:rPr>
          <w:rFonts w:ascii="Calibri" w:hAnsi="Calibri" w:cs="Calibri"/>
        </w:rPr>
        <w:t>100</w:t>
      </w:r>
      <w:r w:rsidRPr="00FF52B1">
        <w:rPr>
          <w:rFonts w:ascii="Calibri" w:hAnsi="Calibri" w:cs="Calibri"/>
        </w:rPr>
        <w:t xml:space="preserve"> pkt (</w:t>
      </w:r>
      <w:r w:rsidR="000624E5">
        <w:rPr>
          <w:rFonts w:ascii="Calibri" w:hAnsi="Calibri" w:cs="Calibri"/>
        </w:rPr>
        <w:t>10</w:t>
      </w:r>
      <w:r w:rsidRPr="00FF52B1">
        <w:rPr>
          <w:rFonts w:ascii="Calibri" w:hAnsi="Calibri" w:cs="Calibri"/>
        </w:rPr>
        <w:t>0%);</w:t>
      </w:r>
    </w:p>
    <w:p w14:paraId="5868152E" w14:textId="77777777" w:rsidR="00FF52B1" w:rsidRPr="00FF52B1" w:rsidRDefault="00FF52B1" w:rsidP="00FF52B1">
      <w:pPr>
        <w:numPr>
          <w:ilvl w:val="0"/>
          <w:numId w:val="46"/>
        </w:numPr>
        <w:tabs>
          <w:tab w:val="left" w:pos="851"/>
          <w:tab w:val="left" w:pos="1843"/>
        </w:tabs>
        <w:spacing w:line="276" w:lineRule="auto"/>
        <w:ind w:left="2127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opis sposobu oceny ofert dla kryterium „Ceny”: </w:t>
      </w:r>
    </w:p>
    <w:p w14:paraId="2C017C2D" w14:textId="2D69B724" w:rsidR="00FF52B1" w:rsidRPr="00FF52B1" w:rsidRDefault="00FF52B1" w:rsidP="00FF52B1">
      <w:pPr>
        <w:widowControl w:val="0"/>
        <w:tabs>
          <w:tab w:val="left" w:pos="851"/>
        </w:tabs>
        <w:spacing w:line="276" w:lineRule="auto"/>
        <w:ind w:left="2268" w:hanging="425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A = (Amin / Ab) x </w:t>
      </w:r>
      <w:r w:rsidR="000624E5">
        <w:rPr>
          <w:rFonts w:ascii="Calibri" w:hAnsi="Calibri" w:cs="Calibri"/>
        </w:rPr>
        <w:t>100</w:t>
      </w:r>
      <w:r w:rsidRPr="00FF52B1">
        <w:rPr>
          <w:rFonts w:ascii="Calibri" w:hAnsi="Calibri" w:cs="Calibri"/>
        </w:rPr>
        <w:t xml:space="preserve"> % x 100 pkt </w:t>
      </w:r>
    </w:p>
    <w:p w14:paraId="5005847E" w14:textId="77777777" w:rsidR="00FF52B1" w:rsidRPr="00FF52B1" w:rsidRDefault="00FF52B1" w:rsidP="00FF52B1">
      <w:pPr>
        <w:widowControl w:val="0"/>
        <w:tabs>
          <w:tab w:val="left" w:pos="1276"/>
        </w:tabs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</w:rPr>
        <w:t>gdzie:</w:t>
      </w:r>
    </w:p>
    <w:p w14:paraId="7EB8ADD0" w14:textId="04362B4E" w:rsidR="00FF52B1" w:rsidRPr="00FF52B1" w:rsidRDefault="00FF52B1" w:rsidP="00FF52B1">
      <w:pPr>
        <w:widowControl w:val="0"/>
        <w:tabs>
          <w:tab w:val="left" w:pos="1276"/>
        </w:tabs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</w:rPr>
        <w:t>A</w:t>
      </w:r>
      <w:r w:rsidR="00F66A9A">
        <w:rPr>
          <w:rFonts w:ascii="Calibri" w:hAnsi="Calibri" w:cs="Calibri"/>
        </w:rPr>
        <w:t xml:space="preserve"> </w:t>
      </w:r>
      <w:r w:rsidRPr="00FF52B1">
        <w:rPr>
          <w:rFonts w:ascii="Calibri" w:hAnsi="Calibri" w:cs="Calibri"/>
        </w:rPr>
        <w:t>- liczba uzyskanych punktów dla kryterium „Cena” ocenianej oferty</w:t>
      </w:r>
    </w:p>
    <w:p w14:paraId="0DF0EED0" w14:textId="77777777" w:rsidR="00FF52B1" w:rsidRPr="00FF52B1" w:rsidRDefault="00FF52B1" w:rsidP="00FF52B1">
      <w:pPr>
        <w:widowControl w:val="0"/>
        <w:tabs>
          <w:tab w:val="left" w:pos="1276"/>
        </w:tabs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</w:rPr>
        <w:t>Amin - cena w ofercie z najniższą ceną</w:t>
      </w:r>
    </w:p>
    <w:p w14:paraId="6F066AEA" w14:textId="77777777" w:rsidR="00FF52B1" w:rsidRPr="00FF52B1" w:rsidRDefault="00FF52B1" w:rsidP="00FF52B1">
      <w:pPr>
        <w:widowControl w:val="0"/>
        <w:tabs>
          <w:tab w:val="left" w:pos="1276"/>
        </w:tabs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Ab - cena w ofercie ocenianej </w:t>
      </w:r>
    </w:p>
    <w:p w14:paraId="4A528CA2" w14:textId="77777777" w:rsidR="00FF52B1" w:rsidRPr="00FF52B1" w:rsidRDefault="00FF52B1" w:rsidP="00FF52B1">
      <w:pPr>
        <w:widowControl w:val="0"/>
        <w:tabs>
          <w:tab w:val="left" w:pos="1418"/>
        </w:tabs>
        <w:spacing w:line="276" w:lineRule="auto"/>
        <w:jc w:val="both"/>
        <w:rPr>
          <w:rFonts w:ascii="Calibri" w:hAnsi="Calibri" w:cs="Calibri"/>
          <w:b/>
        </w:rPr>
      </w:pPr>
    </w:p>
    <w:p w14:paraId="5BEA10C5" w14:textId="34D367A2" w:rsidR="00FF52B1" w:rsidRPr="00FF52B1" w:rsidRDefault="00FF52B1" w:rsidP="00FF52B1">
      <w:pPr>
        <w:widowControl w:val="0"/>
        <w:tabs>
          <w:tab w:val="left" w:pos="1418"/>
        </w:tabs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b/>
        </w:rPr>
        <w:t>Wybór oferty</w:t>
      </w:r>
      <w:r w:rsidR="000624E5">
        <w:rPr>
          <w:rFonts w:ascii="Calibri" w:hAnsi="Calibri" w:cs="Calibri"/>
          <w:b/>
        </w:rPr>
        <w:t>:</w:t>
      </w:r>
    </w:p>
    <w:p w14:paraId="578095C0" w14:textId="61146F57" w:rsidR="00FF52B1" w:rsidRPr="00FF52B1" w:rsidRDefault="00FF52B1" w:rsidP="00FF52B1">
      <w:pPr>
        <w:pStyle w:val="pkt"/>
        <w:spacing w:before="0" w:after="0" w:line="276" w:lineRule="auto"/>
        <w:ind w:left="0" w:firstLine="0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wybierze ofertę, która otrzyma maksymalną liczbę punktów</w:t>
      </w:r>
      <w:r w:rsidR="000624E5">
        <w:rPr>
          <w:rFonts w:ascii="Calibri" w:hAnsi="Calibri" w:cs="Calibri"/>
        </w:rPr>
        <w:t>.</w:t>
      </w:r>
      <w:r w:rsidRPr="00FF52B1">
        <w:rPr>
          <w:rFonts w:ascii="Calibri" w:hAnsi="Calibri" w:cs="Calibri"/>
        </w:rPr>
        <w:t xml:space="preserve"> Punkty zostaną zaokrąglone do dwóch miejsc po przecinku. Maksymalnie w ostatecznej ocenie punktowej wykonawca może uzyskać 100 pkt.</w:t>
      </w:r>
    </w:p>
    <w:p w14:paraId="070514A8" w14:textId="0B6009FC" w:rsidR="00FF52B1" w:rsidRPr="000624E5" w:rsidRDefault="00FF52B1" w:rsidP="00FF52B1">
      <w:pPr>
        <w:pStyle w:val="pkt"/>
        <w:numPr>
          <w:ilvl w:val="0"/>
          <w:numId w:val="24"/>
        </w:numPr>
        <w:spacing w:before="0" w:after="0" w:line="276" w:lineRule="auto"/>
        <w:ind w:left="284" w:hanging="284"/>
        <w:rPr>
          <w:rFonts w:ascii="Calibri" w:hAnsi="Calibri" w:cs="Calibri"/>
        </w:rPr>
      </w:pPr>
      <w:r w:rsidRPr="000624E5">
        <w:rPr>
          <w:rFonts w:ascii="Calibri" w:hAnsi="Calibri" w:cs="Calibri"/>
          <w:lang w:eastAsia="pl-PL"/>
        </w:rPr>
        <w:t xml:space="preserve">Jeżeli nie można wybrać najkorzystniejszej oferty z uwagi na to, że dwie lub więcej ofert przedstawia taki sam bilans ceny </w:t>
      </w:r>
      <w:r w:rsidR="000624E5">
        <w:rPr>
          <w:rFonts w:ascii="Calibri" w:hAnsi="Calibri" w:cs="Calibri"/>
          <w:lang w:eastAsia="pl-PL"/>
        </w:rPr>
        <w:t>Z</w:t>
      </w:r>
      <w:r w:rsidRPr="000624E5">
        <w:rPr>
          <w:rFonts w:ascii="Calibri" w:hAnsi="Calibri" w:cs="Calibri"/>
          <w:lang w:eastAsia="pl-PL"/>
        </w:rPr>
        <w:t>amawiający wzywa wykonawców, którzy złożyli te oferty, do złożenia w terminie określonym przez zamawiającego ofert dodatkowych zawierających nową cenę.</w:t>
      </w:r>
    </w:p>
    <w:p w14:paraId="68F6179E" w14:textId="77777777" w:rsidR="00FF52B1" w:rsidRPr="00FF52B1" w:rsidRDefault="00FF52B1" w:rsidP="00FF52B1">
      <w:pPr>
        <w:pStyle w:val="pkt"/>
        <w:numPr>
          <w:ilvl w:val="0"/>
          <w:numId w:val="24"/>
        </w:numPr>
        <w:spacing w:before="0" w:after="0" w:line="276" w:lineRule="auto"/>
        <w:ind w:left="284" w:hanging="284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udzieli zamówienia wykonawcy, którego oferta zostanie uznana za najkorzystniejszą. Jeżeli zamawiający nie będzie prowadził negocjacji, dokona wyboru najkorzystniejszej oferty spośród niepodlegających odrzuceniu ofert.</w:t>
      </w:r>
    </w:p>
    <w:p w14:paraId="27BA0BC0" w14:textId="5DF4EC68" w:rsidR="00FF52B1" w:rsidRPr="00F66A9A" w:rsidRDefault="00FF52B1" w:rsidP="000624E5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30" w:name="_Toc227760877"/>
      <w:r w:rsidRPr="00F66A9A">
        <w:rPr>
          <w:rFonts w:ascii="Calibri" w:hAnsi="Calibri" w:cs="Calibri"/>
          <w:b/>
          <w:color w:val="auto"/>
          <w:sz w:val="24"/>
          <w:szCs w:val="24"/>
        </w:rPr>
        <w:t>ROZDZIAŁ 2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0</w:t>
      </w:r>
      <w:r w:rsidRPr="00F66A9A">
        <w:rPr>
          <w:rFonts w:ascii="Calibri" w:hAnsi="Calibri" w:cs="Calibri"/>
          <w:b/>
          <w:color w:val="auto"/>
          <w:sz w:val="24"/>
          <w:szCs w:val="24"/>
        </w:rPr>
        <w:t>.</w:t>
      </w:r>
      <w:r w:rsidRPr="00F66A9A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F66A9A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Informacje o formalnościach, jakie muszą zostać dopełnione po wyborze oferty w celu zawarcia umowy w sprawie zamówienia publicznego</w:t>
      </w:r>
      <w:bookmarkEnd w:id="30"/>
    </w:p>
    <w:p w14:paraId="27619F44" w14:textId="77777777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Wykonawca, którego oferta zostanie wybrana jako najkorzystniejsza, przed podpisaniem umowy zobowiązany jest do:</w:t>
      </w:r>
    </w:p>
    <w:p w14:paraId="6727B75C" w14:textId="46CCE0CD" w:rsidR="00FF52B1" w:rsidRPr="00FF52B1" w:rsidRDefault="00FF52B1" w:rsidP="00FF52B1">
      <w:pPr>
        <w:numPr>
          <w:ilvl w:val="0"/>
          <w:numId w:val="49"/>
        </w:num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Przedłożenia </w:t>
      </w:r>
      <w:r w:rsidRPr="00FF52B1">
        <w:rPr>
          <w:rFonts w:ascii="Calibri" w:hAnsi="Calibri" w:cs="Calibri"/>
          <w:b/>
        </w:rPr>
        <w:t xml:space="preserve">umowy regulującej </w:t>
      </w:r>
      <w:r w:rsidRPr="00FF52B1">
        <w:rPr>
          <w:rFonts w:ascii="Calibri" w:hAnsi="Calibri" w:cs="Calibri"/>
          <w:b/>
          <w:bCs/>
          <w:lang w:eastAsia="pl-PL"/>
        </w:rPr>
        <w:t>współpracę</w:t>
      </w:r>
      <w:r w:rsidRPr="00FF52B1">
        <w:rPr>
          <w:rFonts w:ascii="Calibri" w:hAnsi="Calibri" w:cs="Calibri"/>
          <w:b/>
          <w:bCs/>
          <w:color w:val="000000"/>
        </w:rPr>
        <w:t xml:space="preserve"> wykonawców występujących wspólnie</w:t>
      </w:r>
      <w:r w:rsidRPr="00FF52B1">
        <w:rPr>
          <w:rFonts w:ascii="Calibri" w:hAnsi="Calibri" w:cs="Calibri"/>
          <w:lang w:eastAsia="pl-PL"/>
        </w:rPr>
        <w:t xml:space="preserve">, w której m.in. zostanie określony pełnomocnik uprawniony do kontaktów z </w:t>
      </w:r>
      <w:r w:rsidR="003A4C61">
        <w:rPr>
          <w:rFonts w:ascii="Calibri" w:hAnsi="Calibri" w:cs="Calibri"/>
          <w:lang w:eastAsia="pl-PL"/>
        </w:rPr>
        <w:t>Z</w:t>
      </w:r>
      <w:r w:rsidRPr="00FF52B1">
        <w:rPr>
          <w:rFonts w:ascii="Calibri" w:hAnsi="Calibri" w:cs="Calibri"/>
          <w:lang w:eastAsia="pl-PL"/>
        </w:rPr>
        <w:t>amawiającym oraz do wystawiania dokumentów związanych z płatnościami</w:t>
      </w:r>
      <w:r w:rsidRPr="00FF52B1">
        <w:rPr>
          <w:rFonts w:ascii="Calibri" w:hAnsi="Calibri" w:cs="Calibri"/>
        </w:rPr>
        <w:t xml:space="preserve"> (jeśli dotyczy).</w:t>
      </w:r>
    </w:p>
    <w:p w14:paraId="79B24572" w14:textId="056D05E8" w:rsidR="00FF52B1" w:rsidRPr="00FF52B1" w:rsidRDefault="00FF52B1" w:rsidP="00FF52B1">
      <w:pPr>
        <w:numPr>
          <w:ilvl w:val="0"/>
          <w:numId w:val="49"/>
        </w:num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Przedłożenia</w:t>
      </w:r>
      <w:r w:rsidRPr="00FF52B1">
        <w:rPr>
          <w:rFonts w:ascii="Calibri" w:hAnsi="Calibri" w:cs="Calibri"/>
          <w:b/>
        </w:rPr>
        <w:t xml:space="preserve"> dokument/y osoby/</w:t>
      </w:r>
      <w:proofErr w:type="spellStart"/>
      <w:r w:rsidRPr="00FF52B1">
        <w:rPr>
          <w:rFonts w:ascii="Calibri" w:hAnsi="Calibri" w:cs="Calibri"/>
          <w:b/>
        </w:rPr>
        <w:t>ób</w:t>
      </w:r>
      <w:proofErr w:type="spellEnd"/>
      <w:r w:rsidRPr="00FF52B1">
        <w:rPr>
          <w:rFonts w:ascii="Calibri" w:hAnsi="Calibri" w:cs="Calibri"/>
          <w:b/>
        </w:rPr>
        <w:t xml:space="preserve"> reprezentującej/</w:t>
      </w:r>
      <w:proofErr w:type="spellStart"/>
      <w:r w:rsidRPr="00FF52B1">
        <w:rPr>
          <w:rFonts w:ascii="Calibri" w:hAnsi="Calibri" w:cs="Calibri"/>
          <w:b/>
        </w:rPr>
        <w:t>ych</w:t>
      </w:r>
      <w:proofErr w:type="spellEnd"/>
      <w:r w:rsidRPr="00FF52B1">
        <w:rPr>
          <w:rFonts w:ascii="Calibri" w:hAnsi="Calibri" w:cs="Calibri"/>
          <w:b/>
        </w:rPr>
        <w:t xml:space="preserve"> wykonawcę</w:t>
      </w:r>
      <w:r w:rsidRPr="00FF52B1">
        <w:rPr>
          <w:rFonts w:ascii="Calibri" w:hAnsi="Calibri" w:cs="Calibri"/>
        </w:rPr>
        <w:t xml:space="preserve"> (przy </w:t>
      </w:r>
      <w:r w:rsidR="00F66A9A">
        <w:rPr>
          <w:rFonts w:ascii="Calibri" w:hAnsi="Calibri" w:cs="Calibri"/>
        </w:rPr>
        <w:t>p</w:t>
      </w:r>
      <w:r w:rsidRPr="00FF52B1">
        <w:rPr>
          <w:rFonts w:ascii="Calibri" w:hAnsi="Calibri" w:cs="Calibri"/>
        </w:rPr>
        <w:t>odpisywaniu umowy), potwierdzający/e ich umocowanie do podpisania umowy, o ile umocowanie to nie będzie wynikać z dokumentów załączonych do oferty.</w:t>
      </w:r>
    </w:p>
    <w:p w14:paraId="471F1E60" w14:textId="5EFA0FCB" w:rsidR="00FF52B1" w:rsidRPr="00FF52B1" w:rsidRDefault="00FF52B1" w:rsidP="00FF52B1">
      <w:pPr>
        <w:numPr>
          <w:ilvl w:val="0"/>
          <w:numId w:val="49"/>
        </w:num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lastRenderedPageBreak/>
        <w:t xml:space="preserve">Nieprzedłożenie dokumentów, wskazanych w pkt 1-2 </w:t>
      </w:r>
      <w:r w:rsidR="003A4C61">
        <w:rPr>
          <w:rFonts w:ascii="Calibri" w:hAnsi="Calibri" w:cs="Calibri"/>
        </w:rPr>
        <w:t>Z</w:t>
      </w:r>
      <w:r w:rsidRPr="00FF52B1">
        <w:rPr>
          <w:rFonts w:ascii="Calibri" w:hAnsi="Calibri" w:cs="Calibri"/>
        </w:rPr>
        <w:t>amawiający potraktuje jako uchylanie się wykonawcy od podpisania umowy.</w:t>
      </w:r>
    </w:p>
    <w:p w14:paraId="306FE4D4" w14:textId="5C64976D" w:rsidR="00FF52B1" w:rsidRPr="00084B36" w:rsidRDefault="00FF52B1" w:rsidP="00084B36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31" w:name="_Toc227760878"/>
      <w:r w:rsidRPr="00084B36">
        <w:rPr>
          <w:rFonts w:ascii="Calibri" w:hAnsi="Calibri" w:cs="Calibri"/>
          <w:b/>
          <w:color w:val="auto"/>
          <w:sz w:val="24"/>
          <w:szCs w:val="24"/>
        </w:rPr>
        <w:t>ROZDZIAŁ 2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1</w:t>
      </w:r>
      <w:r w:rsidRPr="00084B36">
        <w:rPr>
          <w:rFonts w:ascii="Calibri" w:hAnsi="Calibri" w:cs="Calibri"/>
          <w:b/>
          <w:color w:val="auto"/>
          <w:sz w:val="24"/>
          <w:szCs w:val="24"/>
        </w:rPr>
        <w:t xml:space="preserve">. </w:t>
      </w:r>
      <w:r w:rsidRPr="00084B36">
        <w:rPr>
          <w:rFonts w:ascii="Calibri" w:hAnsi="Calibri" w:cs="Calibri"/>
          <w:b/>
          <w:color w:val="auto"/>
          <w:sz w:val="24"/>
          <w:szCs w:val="24"/>
          <w:u w:val="single"/>
        </w:rPr>
        <w:t>W</w:t>
      </w:r>
      <w:r w:rsidRPr="00084B36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ymagania dotyczące wadium</w:t>
      </w:r>
      <w:bookmarkEnd w:id="31"/>
    </w:p>
    <w:p w14:paraId="4FAA6046" w14:textId="77777777" w:rsidR="00FF52B1" w:rsidRPr="00FF52B1" w:rsidRDefault="00FF52B1" w:rsidP="00FF52B1">
      <w:pPr>
        <w:pStyle w:val="Tekstpodstawowy"/>
        <w:widowControl w:val="0"/>
        <w:suppressAutoHyphens w:val="0"/>
        <w:spacing w:after="0"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nie wymaga wniesienia wadium.</w:t>
      </w:r>
    </w:p>
    <w:p w14:paraId="5DA2D4F0" w14:textId="44A25445" w:rsidR="00FF52B1" w:rsidRPr="00084B36" w:rsidRDefault="00FF52B1" w:rsidP="00084B36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32" w:name="_Toc227760879"/>
      <w:r w:rsidRPr="00084B36">
        <w:rPr>
          <w:rFonts w:ascii="Calibri" w:hAnsi="Calibri" w:cs="Calibri"/>
          <w:b/>
          <w:color w:val="auto"/>
          <w:sz w:val="24"/>
          <w:szCs w:val="24"/>
        </w:rPr>
        <w:t>ROZDZIAŁ 2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2</w:t>
      </w:r>
      <w:r w:rsidRPr="00084B36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. </w:t>
      </w:r>
      <w:r w:rsidRPr="00084B36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Wymagania w zakresie zatrudnienia na podstawie stosunku pracy, w okolicznościach, o których mowa w art. 95 Pzp</w:t>
      </w:r>
      <w:bookmarkEnd w:id="32"/>
    </w:p>
    <w:p w14:paraId="4ACFDF97" w14:textId="77777777" w:rsidR="00FF52B1" w:rsidRPr="00FF52B1" w:rsidRDefault="00FF52B1" w:rsidP="00FF52B1">
      <w:pPr>
        <w:suppressAutoHyphens w:val="0"/>
        <w:spacing w:line="276" w:lineRule="auto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nie przewiduje wymogu zatrudnienia osób, o których mowa w art. 95</w:t>
      </w:r>
    </w:p>
    <w:p w14:paraId="534A4CF4" w14:textId="49680EA5" w:rsidR="00FF52B1" w:rsidRPr="00084B36" w:rsidRDefault="00FF52B1" w:rsidP="00084B36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33" w:name="_Toc227760880"/>
      <w:r w:rsidRPr="00084B36">
        <w:rPr>
          <w:rFonts w:ascii="Calibri" w:hAnsi="Calibri" w:cs="Calibri"/>
          <w:b/>
          <w:color w:val="auto"/>
          <w:sz w:val="24"/>
          <w:szCs w:val="24"/>
        </w:rPr>
        <w:t>ROZDZIAŁ 2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3</w:t>
      </w:r>
      <w:r w:rsidRPr="00084B36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. </w:t>
      </w:r>
      <w:r w:rsidRPr="00084B36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Wymagania w zakresie zatrudnienia osób, o których mowa w art. 96 ust. 2 pkt 2 Pzp</w:t>
      </w:r>
      <w:bookmarkEnd w:id="33"/>
    </w:p>
    <w:p w14:paraId="64770953" w14:textId="0C9D29D8" w:rsidR="00FF52B1" w:rsidRPr="00FF52B1" w:rsidRDefault="00FF52B1" w:rsidP="00FF52B1">
      <w:pPr>
        <w:pStyle w:val="Akapitzlist"/>
        <w:spacing w:line="276" w:lineRule="auto"/>
        <w:ind w:left="0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nie przewiduje wymogu zatrudnienia osób, o których mowa w art. 96 ust. 2 pkt 2</w:t>
      </w:r>
      <w:r w:rsidR="00084B36">
        <w:rPr>
          <w:rFonts w:ascii="Calibri" w:hAnsi="Calibri" w:cs="Calibri"/>
        </w:rPr>
        <w:t>.</w:t>
      </w:r>
    </w:p>
    <w:p w14:paraId="324A2A4B" w14:textId="73AEE3B0" w:rsidR="00FF52B1" w:rsidRPr="00084B36" w:rsidRDefault="00FF52B1" w:rsidP="00084B36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34" w:name="_Toc227760881"/>
      <w:r w:rsidRPr="00084B36">
        <w:rPr>
          <w:rFonts w:ascii="Calibri" w:hAnsi="Calibri" w:cs="Calibri"/>
          <w:b/>
          <w:color w:val="auto"/>
          <w:sz w:val="24"/>
          <w:szCs w:val="24"/>
        </w:rPr>
        <w:t>ROZDZIAŁ 2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4</w:t>
      </w:r>
      <w:r w:rsidRPr="00084B36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. </w:t>
      </w:r>
      <w:r w:rsidRPr="00084B36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Informacja o zastrzeżeniu możliwości ubiegania się o udzielenie zamówienia wyłącznie przez wykonawców, o których mowa w art. 94 Pzp</w:t>
      </w:r>
      <w:bookmarkEnd w:id="34"/>
    </w:p>
    <w:p w14:paraId="66CFA6DC" w14:textId="77777777" w:rsidR="00A832CD" w:rsidRDefault="00FF52B1" w:rsidP="00A832CD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nie zastrzega, że o udzielenie zamówienia mogą ubiegać się wyłącznie zakłady pracy chronionej oraz inni wykonawcy, których działalność, lub działalność ich wyodrębnionych organizacyjnie jednostek, które będą realizowały zamówienie, obejmuje społeczną i zawodową integrację osób będących członkami grup społecznie marginalizowanych, w szczególności wskazane w art. 94 ust. 1 pkt 1 – 10 ustawy Pzp</w:t>
      </w:r>
      <w:r w:rsidR="00A832CD">
        <w:rPr>
          <w:rFonts w:ascii="Calibri" w:hAnsi="Calibri" w:cs="Calibri"/>
        </w:rPr>
        <w:t>.</w:t>
      </w:r>
    </w:p>
    <w:p w14:paraId="2A173752" w14:textId="1B9EFED5" w:rsidR="00FF52B1" w:rsidRPr="00A832CD" w:rsidRDefault="00FF52B1" w:rsidP="00A832CD">
      <w:pPr>
        <w:suppressAutoHyphens w:val="0"/>
        <w:spacing w:before="100" w:beforeAutospacing="1" w:line="276" w:lineRule="auto"/>
        <w:jc w:val="both"/>
        <w:rPr>
          <w:rFonts w:ascii="Calibri" w:hAnsi="Calibri" w:cs="Calibri"/>
          <w:b/>
        </w:rPr>
      </w:pPr>
      <w:r w:rsidRPr="00A832CD">
        <w:rPr>
          <w:rFonts w:ascii="Calibri" w:hAnsi="Calibri" w:cs="Calibri"/>
          <w:b/>
        </w:rPr>
        <w:t>ROZDZIAŁ 2</w:t>
      </w:r>
      <w:r w:rsidR="009D14D0">
        <w:rPr>
          <w:rFonts w:ascii="Calibri" w:hAnsi="Calibri" w:cs="Calibri"/>
          <w:b/>
        </w:rPr>
        <w:t>5</w:t>
      </w:r>
      <w:r w:rsidRPr="00A832CD">
        <w:rPr>
          <w:rFonts w:ascii="Calibri" w:hAnsi="Calibri" w:cs="Calibri"/>
          <w:b/>
        </w:rPr>
        <w:t>.</w:t>
      </w:r>
      <w:r w:rsidRPr="00A832CD">
        <w:rPr>
          <w:rFonts w:ascii="Calibri" w:hAnsi="Calibri" w:cs="Calibri"/>
          <w:b/>
          <w:lang w:eastAsia="pl-PL"/>
        </w:rPr>
        <w:t xml:space="preserve"> </w:t>
      </w:r>
      <w:r w:rsidRPr="00A832CD">
        <w:rPr>
          <w:rFonts w:ascii="Calibri" w:hAnsi="Calibri" w:cs="Calibri"/>
          <w:b/>
          <w:u w:val="single"/>
          <w:lang w:eastAsia="pl-PL"/>
        </w:rPr>
        <w:t>Informacje dotyczące zabezpieczenia należytego wykonania umowy</w:t>
      </w:r>
    </w:p>
    <w:p w14:paraId="57B22020" w14:textId="77777777" w:rsidR="00FF52B1" w:rsidRPr="00FF52B1" w:rsidRDefault="00FF52B1" w:rsidP="00FF52B1">
      <w:pPr>
        <w:suppressAutoHyphens w:val="0"/>
        <w:autoSpaceDE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nie wymaga od wykonawcy, którego oferta zostanie uznana za najkorzystniejszą, wniesienia zabezpieczenia należytego wykonania umowy.</w:t>
      </w:r>
    </w:p>
    <w:p w14:paraId="4DEABC19" w14:textId="305FF2A2" w:rsidR="00FF52B1" w:rsidRPr="00A832CD" w:rsidRDefault="00FF52B1" w:rsidP="00A832CD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35" w:name="_Toc227760882"/>
      <w:r w:rsidRPr="00A832CD">
        <w:rPr>
          <w:rFonts w:ascii="Calibri" w:hAnsi="Calibri" w:cs="Calibri"/>
          <w:b/>
          <w:color w:val="auto"/>
          <w:sz w:val="24"/>
          <w:szCs w:val="24"/>
        </w:rPr>
        <w:t>ROZDZIAŁ 2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6</w:t>
      </w:r>
      <w:r w:rsidRPr="00A832CD">
        <w:rPr>
          <w:rFonts w:ascii="Calibri" w:hAnsi="Calibri" w:cs="Calibri"/>
          <w:b/>
          <w:color w:val="auto"/>
          <w:sz w:val="24"/>
          <w:szCs w:val="24"/>
        </w:rPr>
        <w:t>.</w:t>
      </w:r>
      <w:r w:rsidRPr="00A832CD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A832CD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Pouczenie o środkach ochrony prawnej przysługujących wykonawcy</w:t>
      </w:r>
      <w:bookmarkEnd w:id="35"/>
    </w:p>
    <w:p w14:paraId="413EE0CD" w14:textId="14B67FBF" w:rsidR="00FF52B1" w:rsidRPr="00FF52B1" w:rsidRDefault="00FF52B1" w:rsidP="00FF52B1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bCs/>
        </w:rPr>
        <w:t xml:space="preserve">Każdemu wykonawcy, a także innemu podmiotowi, jeżeli ma lub miał interes w uzyskaniu danego zamówienia oraz poniósł lub może ponieść szkodę w wyniku naruszenia przez </w:t>
      </w:r>
      <w:r w:rsidR="00A832CD">
        <w:rPr>
          <w:rFonts w:ascii="Calibri" w:hAnsi="Calibri" w:cs="Calibri"/>
          <w:bCs/>
        </w:rPr>
        <w:t>Z</w:t>
      </w:r>
      <w:r w:rsidRPr="00FF52B1">
        <w:rPr>
          <w:rFonts w:ascii="Calibri" w:hAnsi="Calibri" w:cs="Calibri"/>
          <w:bCs/>
        </w:rPr>
        <w:t xml:space="preserve">amawiającego przepisów ustawy Pzp </w:t>
      </w:r>
      <w:r w:rsidRPr="00FF52B1">
        <w:rPr>
          <w:rFonts w:ascii="Calibri" w:hAnsi="Calibri" w:cs="Calibri"/>
        </w:rPr>
        <w:t>przysługują środki ochrony prawnej przewidziane w dziale IX ustawy Pzp.</w:t>
      </w:r>
    </w:p>
    <w:p w14:paraId="2442EA85" w14:textId="77777777" w:rsidR="00FF52B1" w:rsidRPr="00FF52B1" w:rsidRDefault="00FF52B1" w:rsidP="00FF52B1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Środki ochrony prawnej wobec ogłoszenia o zamówieniu oraz dokumentów zamówienia przysługują również organizacjom wpisanym na listę, o której mowa w art. 469 pkt 15 ustawy Pzp oraz Rzecznikowi Małych i Średnich Przedsiębiorców. </w:t>
      </w:r>
    </w:p>
    <w:p w14:paraId="362BC62F" w14:textId="77777777" w:rsidR="00FF52B1" w:rsidRPr="00FF52B1" w:rsidRDefault="00FF52B1" w:rsidP="00FF52B1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Środkami ochrony prawnej są:</w:t>
      </w:r>
    </w:p>
    <w:p w14:paraId="485ED90F" w14:textId="77777777" w:rsidR="00FF52B1" w:rsidRPr="00FF52B1" w:rsidRDefault="00FF52B1" w:rsidP="00FF52B1">
      <w:p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1) odwołanie,</w:t>
      </w:r>
    </w:p>
    <w:p w14:paraId="79B9E212" w14:textId="77777777" w:rsidR="00FF52B1" w:rsidRPr="00FF52B1" w:rsidRDefault="00FF52B1" w:rsidP="00FF52B1">
      <w:p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2) skarga do sądu.</w:t>
      </w:r>
    </w:p>
    <w:p w14:paraId="6B22D3A2" w14:textId="77777777" w:rsidR="00FF52B1" w:rsidRPr="00FF52B1" w:rsidRDefault="00FF52B1" w:rsidP="00FF52B1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Kwestie dotyczące odwołania uregulowane są w art. 505-578 ustawy Pzp.</w:t>
      </w:r>
    </w:p>
    <w:p w14:paraId="321DDAE0" w14:textId="77777777" w:rsidR="00FF52B1" w:rsidRPr="00FF52B1" w:rsidRDefault="00FF52B1" w:rsidP="00FF52B1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Na orzeczenie Krajowej Izby Odwoławczej stronom i uczestnikom postępowania odwoławczego przysługuje skarga do sądu. Kwestie dotyczące skargi do sądu regulowane są w art. 579-590 ustawy Pzp.</w:t>
      </w:r>
    </w:p>
    <w:p w14:paraId="641FC7BA" w14:textId="57047542" w:rsidR="00FF52B1" w:rsidRPr="00A832CD" w:rsidRDefault="00FF52B1" w:rsidP="00A832CD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36" w:name="_Toc227760883"/>
      <w:r w:rsidRPr="00A832CD">
        <w:rPr>
          <w:rFonts w:ascii="Calibri" w:hAnsi="Calibri" w:cs="Calibri"/>
          <w:b/>
          <w:color w:val="auto"/>
          <w:sz w:val="24"/>
          <w:szCs w:val="24"/>
        </w:rPr>
        <w:lastRenderedPageBreak/>
        <w:t>ROZDZIAŁ 2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7</w:t>
      </w:r>
      <w:r w:rsidRPr="00A832CD">
        <w:rPr>
          <w:rFonts w:ascii="Calibri" w:hAnsi="Calibri" w:cs="Calibri"/>
          <w:b/>
          <w:color w:val="auto"/>
          <w:sz w:val="24"/>
          <w:szCs w:val="24"/>
        </w:rPr>
        <w:t>.</w:t>
      </w:r>
      <w:r w:rsidRPr="00A832CD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 </w:t>
      </w:r>
      <w:r w:rsidRPr="00A832CD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Opis części zamówienia</w:t>
      </w:r>
      <w:bookmarkEnd w:id="36"/>
    </w:p>
    <w:p w14:paraId="323E07DB" w14:textId="3515FAD5" w:rsidR="00FF52B1" w:rsidRPr="00FF52B1" w:rsidRDefault="00FF52B1" w:rsidP="00A832CD">
      <w:pPr>
        <w:tabs>
          <w:tab w:val="num" w:pos="284"/>
        </w:tabs>
        <w:suppressAutoHyphens w:val="0"/>
        <w:autoSpaceDE w:val="0"/>
        <w:spacing w:after="27" w:line="276" w:lineRule="auto"/>
        <w:rPr>
          <w:rFonts w:ascii="Calibri" w:hAnsi="Calibri" w:cs="Calibri"/>
        </w:rPr>
      </w:pPr>
      <w:bookmarkStart w:id="37" w:name="_Hlk112845791"/>
      <w:r w:rsidRPr="00FF52B1">
        <w:rPr>
          <w:rFonts w:ascii="Calibri" w:hAnsi="Calibri" w:cs="Calibri"/>
          <w:color w:val="000000"/>
          <w:lang w:eastAsia="pl-PL"/>
        </w:rPr>
        <w:t xml:space="preserve">Zamawiający </w:t>
      </w:r>
      <w:r w:rsidR="00A832CD">
        <w:rPr>
          <w:rFonts w:ascii="Calibri" w:hAnsi="Calibri" w:cs="Calibri"/>
          <w:color w:val="000000"/>
          <w:lang w:eastAsia="pl-PL"/>
        </w:rPr>
        <w:t xml:space="preserve">nie </w:t>
      </w:r>
      <w:r w:rsidRPr="00FF52B1">
        <w:rPr>
          <w:rFonts w:ascii="Calibri" w:hAnsi="Calibri" w:cs="Calibri"/>
          <w:color w:val="000000"/>
          <w:lang w:eastAsia="pl-PL"/>
        </w:rPr>
        <w:t>dopuszcza składani</w:t>
      </w:r>
      <w:r w:rsidR="00A832CD">
        <w:rPr>
          <w:rFonts w:ascii="Calibri" w:hAnsi="Calibri" w:cs="Calibri"/>
          <w:color w:val="000000"/>
          <w:lang w:eastAsia="pl-PL"/>
        </w:rPr>
        <w:t>a</w:t>
      </w:r>
      <w:r w:rsidRPr="00FF52B1">
        <w:rPr>
          <w:rFonts w:ascii="Calibri" w:hAnsi="Calibri" w:cs="Calibri"/>
          <w:color w:val="000000"/>
          <w:lang w:eastAsia="pl-PL"/>
        </w:rPr>
        <w:t xml:space="preserve"> ofert częściowych.</w:t>
      </w:r>
    </w:p>
    <w:p w14:paraId="0CFA6D60" w14:textId="3E237E25" w:rsidR="00FF52B1" w:rsidRPr="00A832CD" w:rsidRDefault="00FF52B1" w:rsidP="00A832CD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38" w:name="_Toc227760884"/>
      <w:bookmarkEnd w:id="37"/>
      <w:r w:rsidRPr="00A832CD">
        <w:rPr>
          <w:rFonts w:ascii="Calibri" w:hAnsi="Calibri" w:cs="Calibri"/>
          <w:b/>
          <w:color w:val="auto"/>
          <w:sz w:val="24"/>
          <w:szCs w:val="24"/>
        </w:rPr>
        <w:t>ROZDZIAŁ 2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8</w:t>
      </w:r>
      <w:r w:rsidRPr="00A832CD">
        <w:rPr>
          <w:rFonts w:ascii="Calibri" w:hAnsi="Calibri" w:cs="Calibri"/>
          <w:b/>
          <w:color w:val="auto"/>
          <w:sz w:val="24"/>
          <w:szCs w:val="24"/>
        </w:rPr>
        <w:t>.</w:t>
      </w:r>
      <w:r w:rsidRPr="00A832CD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 </w:t>
      </w:r>
      <w:r w:rsidRPr="00A832CD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Informacje dotyczące ofert wariantowych</w:t>
      </w:r>
      <w:bookmarkEnd w:id="38"/>
    </w:p>
    <w:p w14:paraId="7E42BD5C" w14:textId="5BD3CAA0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Zamawiający nie dopuszcza składania ofert wariantowych</w:t>
      </w:r>
      <w:r w:rsidR="00A832CD">
        <w:rPr>
          <w:rFonts w:ascii="Calibri" w:hAnsi="Calibri" w:cs="Calibri"/>
          <w:lang w:eastAsia="pl-PL"/>
        </w:rPr>
        <w:t>.</w:t>
      </w:r>
    </w:p>
    <w:p w14:paraId="573B062A" w14:textId="2794690F" w:rsidR="00FF52B1" w:rsidRPr="00A832CD" w:rsidRDefault="00FF52B1" w:rsidP="00A832CD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39" w:name="_Toc227760885"/>
      <w:r w:rsidRPr="00A832CD">
        <w:rPr>
          <w:rFonts w:ascii="Calibri" w:hAnsi="Calibri" w:cs="Calibri"/>
          <w:b/>
          <w:color w:val="auto"/>
          <w:sz w:val="24"/>
          <w:szCs w:val="24"/>
        </w:rPr>
        <w:t xml:space="preserve">ROZDZIAŁ 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29</w:t>
      </w:r>
      <w:r w:rsidRPr="00A832CD">
        <w:rPr>
          <w:rFonts w:ascii="Calibri" w:hAnsi="Calibri" w:cs="Calibri"/>
          <w:b/>
          <w:color w:val="auto"/>
          <w:sz w:val="24"/>
          <w:szCs w:val="24"/>
        </w:rPr>
        <w:t>.</w:t>
      </w:r>
      <w:r w:rsidRPr="00A832CD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 </w:t>
      </w:r>
      <w:r w:rsidRPr="00A832CD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Informacje o przewidywanych zamówieniach, o których mowa w art. 214 ust. 1 pkt 7 i 8 Pzp</w:t>
      </w:r>
      <w:bookmarkEnd w:id="39"/>
    </w:p>
    <w:p w14:paraId="0E686E26" w14:textId="346ED671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Zamawiający nie przewiduje zamówień, o których mowa w art. 214 ust. 1 pkt 7 i 8</w:t>
      </w:r>
      <w:r w:rsidR="00A832CD">
        <w:rPr>
          <w:rFonts w:ascii="Calibri" w:hAnsi="Calibri" w:cs="Calibri"/>
          <w:lang w:eastAsia="pl-PL"/>
        </w:rPr>
        <w:t>.</w:t>
      </w:r>
    </w:p>
    <w:p w14:paraId="29099309" w14:textId="26F9C9B7" w:rsidR="00FF52B1" w:rsidRPr="00BE397E" w:rsidRDefault="00FF52B1" w:rsidP="00BE397E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40" w:name="_Toc227760886"/>
      <w:r w:rsidRPr="00BE397E">
        <w:rPr>
          <w:rFonts w:ascii="Calibri" w:hAnsi="Calibri" w:cs="Calibri"/>
          <w:b/>
          <w:color w:val="auto"/>
          <w:sz w:val="24"/>
          <w:szCs w:val="24"/>
        </w:rPr>
        <w:t>ROZDZIAŁ 3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0</w:t>
      </w:r>
      <w:r w:rsidRPr="00BE397E">
        <w:rPr>
          <w:rFonts w:ascii="Calibri" w:hAnsi="Calibri" w:cs="Calibri"/>
          <w:b/>
          <w:color w:val="auto"/>
          <w:sz w:val="24"/>
          <w:szCs w:val="24"/>
        </w:rPr>
        <w:t>.</w:t>
      </w:r>
      <w:r w:rsidRPr="00BE397E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 </w:t>
      </w:r>
      <w:r w:rsidRPr="00BE397E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Informacje dotyczące przeprowadzenia przez wykonawcę wizji lokalnej lub sprawdzenia dokumentów</w:t>
      </w:r>
      <w:bookmarkEnd w:id="40"/>
    </w:p>
    <w:p w14:paraId="6F5A7C49" w14:textId="77777777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nie przewiduje:</w:t>
      </w:r>
    </w:p>
    <w:p w14:paraId="7D5EE950" w14:textId="77777777" w:rsidR="00FF52B1" w:rsidRPr="00FF52B1" w:rsidRDefault="00FF52B1" w:rsidP="00FF52B1">
      <w:pPr>
        <w:pStyle w:val="Akapitzlist"/>
        <w:numPr>
          <w:ilvl w:val="5"/>
          <w:numId w:val="23"/>
        </w:numPr>
        <w:suppressAutoHyphens w:val="0"/>
        <w:spacing w:line="276" w:lineRule="auto"/>
        <w:ind w:left="426"/>
        <w:contextualSpacing w:val="0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odbycia przez wykonawcę </w:t>
      </w:r>
      <w:r w:rsidRPr="00BE397E">
        <w:rPr>
          <w:rFonts w:ascii="Calibri" w:hAnsi="Calibri" w:cs="Calibri"/>
        </w:rPr>
        <w:t>wizji lokalnej lub</w:t>
      </w:r>
    </w:p>
    <w:p w14:paraId="3D299860" w14:textId="00BAA8AF" w:rsidR="00FF52B1" w:rsidRPr="00FF52B1" w:rsidRDefault="00FF52B1" w:rsidP="00FF52B1">
      <w:pPr>
        <w:pStyle w:val="Akapitzlist"/>
        <w:numPr>
          <w:ilvl w:val="5"/>
          <w:numId w:val="23"/>
        </w:numPr>
        <w:suppressAutoHyphens w:val="0"/>
        <w:spacing w:line="276" w:lineRule="auto"/>
        <w:ind w:left="426"/>
        <w:contextualSpacing w:val="0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sprawdzenia przez wykonawcę dokumentów niezbędnych do realizacji zamówienia dostępnych na miejscu u zamawiającego</w:t>
      </w:r>
      <w:r w:rsidR="003A4C61">
        <w:rPr>
          <w:rFonts w:ascii="Calibri" w:hAnsi="Calibri" w:cs="Calibri"/>
        </w:rPr>
        <w:t>.</w:t>
      </w:r>
    </w:p>
    <w:p w14:paraId="20C16E92" w14:textId="6B077876" w:rsidR="00FF52B1" w:rsidRPr="00A832CD" w:rsidRDefault="00FF52B1" w:rsidP="003A4C61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41" w:name="_Toc227760887"/>
      <w:r w:rsidRPr="00A832CD">
        <w:rPr>
          <w:rFonts w:ascii="Calibri" w:hAnsi="Calibri" w:cs="Calibri"/>
          <w:b/>
          <w:color w:val="auto"/>
          <w:sz w:val="24"/>
          <w:szCs w:val="24"/>
        </w:rPr>
        <w:t>ROZDZIAŁ 3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1</w:t>
      </w:r>
      <w:r w:rsidRPr="00A832CD">
        <w:rPr>
          <w:rFonts w:ascii="Calibri" w:hAnsi="Calibri" w:cs="Calibri"/>
          <w:b/>
          <w:color w:val="auto"/>
          <w:sz w:val="24"/>
          <w:szCs w:val="24"/>
        </w:rPr>
        <w:t>.</w:t>
      </w:r>
      <w:r w:rsidRPr="00A832CD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 </w:t>
      </w:r>
      <w:r w:rsidRPr="00A832CD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Informacje dotyczące walut obcych</w:t>
      </w:r>
      <w:bookmarkEnd w:id="41"/>
    </w:p>
    <w:p w14:paraId="37BB9634" w14:textId="27448A7B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Zamawiający nie przewiduje prowadzenia rozliczenia między zamawiającym, a wykonawcą w walutach obcych.</w:t>
      </w:r>
    </w:p>
    <w:p w14:paraId="2CBC4976" w14:textId="1720153D" w:rsidR="00FF52B1" w:rsidRPr="00A832CD" w:rsidRDefault="00FF52B1" w:rsidP="00A832CD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42" w:name="_Toc227760888"/>
      <w:r w:rsidRPr="00A832CD">
        <w:rPr>
          <w:rFonts w:ascii="Calibri" w:hAnsi="Calibri" w:cs="Calibri"/>
          <w:b/>
          <w:color w:val="auto"/>
          <w:sz w:val="24"/>
          <w:szCs w:val="24"/>
        </w:rPr>
        <w:t>ROZDZIAŁ 3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2</w:t>
      </w:r>
      <w:r w:rsidRPr="00A832CD">
        <w:rPr>
          <w:rFonts w:ascii="Calibri" w:hAnsi="Calibri" w:cs="Calibri"/>
          <w:b/>
          <w:color w:val="auto"/>
          <w:sz w:val="24"/>
          <w:szCs w:val="24"/>
        </w:rPr>
        <w:t>.</w:t>
      </w:r>
      <w:r w:rsidRPr="00A832CD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 </w:t>
      </w:r>
      <w:r w:rsidRPr="00A832CD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Informacje dotyczące walut obcych</w:t>
      </w:r>
      <w:r w:rsidRPr="00A832CD">
        <w:rPr>
          <w:rFonts w:ascii="Calibri" w:hAnsi="Calibri" w:cs="Calibri"/>
          <w:b/>
          <w:color w:val="auto"/>
          <w:sz w:val="24"/>
          <w:szCs w:val="24"/>
          <w:u w:val="single"/>
        </w:rPr>
        <w:t xml:space="preserve"> zwrotu kosztów udziału w postępowaniu</w:t>
      </w:r>
      <w:bookmarkEnd w:id="42"/>
    </w:p>
    <w:p w14:paraId="4E5AEFCF" w14:textId="3E6D3658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nie przewiduje zwrotu kosztów udziału w postępowaniu</w:t>
      </w:r>
      <w:r w:rsidR="00A832CD">
        <w:rPr>
          <w:rFonts w:ascii="Calibri" w:hAnsi="Calibri" w:cs="Calibri"/>
        </w:rPr>
        <w:t>,</w:t>
      </w:r>
      <w:r w:rsidRPr="00FF52B1">
        <w:rPr>
          <w:rFonts w:ascii="Calibri" w:hAnsi="Calibri" w:cs="Calibri"/>
        </w:rPr>
        <w:t xml:space="preserve"> z wyjątkiem sytuacji, o której mowa w art. 261 ustawy Pzp</w:t>
      </w:r>
      <w:r w:rsidR="00A832CD">
        <w:rPr>
          <w:rFonts w:ascii="Calibri" w:hAnsi="Calibri" w:cs="Calibri"/>
        </w:rPr>
        <w:t>.</w:t>
      </w:r>
    </w:p>
    <w:p w14:paraId="77BCE69C" w14:textId="3353AF84" w:rsidR="00FF52B1" w:rsidRPr="00084B36" w:rsidRDefault="00FF52B1" w:rsidP="00084B36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color w:val="auto"/>
          <w:sz w:val="24"/>
          <w:szCs w:val="24"/>
        </w:rPr>
      </w:pPr>
      <w:bookmarkStart w:id="43" w:name="_Toc227760889"/>
      <w:r w:rsidRPr="00084B36">
        <w:rPr>
          <w:rFonts w:ascii="Calibri" w:hAnsi="Calibri" w:cs="Calibri"/>
          <w:b/>
          <w:color w:val="auto"/>
          <w:sz w:val="24"/>
          <w:szCs w:val="24"/>
        </w:rPr>
        <w:t>ROZDZIAŁ 3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3</w:t>
      </w:r>
      <w:r w:rsidRPr="00084B36">
        <w:rPr>
          <w:rFonts w:ascii="Calibri" w:hAnsi="Calibri" w:cs="Calibri"/>
          <w:b/>
          <w:color w:val="auto"/>
          <w:sz w:val="24"/>
          <w:szCs w:val="24"/>
        </w:rPr>
        <w:t>.</w:t>
      </w:r>
      <w:r w:rsidRPr="00084B36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 </w:t>
      </w:r>
      <w:r w:rsidRPr="00084B36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 xml:space="preserve">Informacje dotyczące obowiązku osobistego wykonania przez wykonawcę </w:t>
      </w:r>
      <w:r w:rsidR="00A832CD" w:rsidRPr="00084B36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k</w:t>
      </w:r>
      <w:r w:rsidRPr="00084B36">
        <w:rPr>
          <w:rFonts w:ascii="Calibri" w:hAnsi="Calibri" w:cs="Calibri"/>
          <w:b/>
          <w:color w:val="auto"/>
          <w:sz w:val="24"/>
          <w:szCs w:val="24"/>
          <w:u w:val="single"/>
          <w:lang w:eastAsia="pl-PL"/>
        </w:rPr>
        <w:t>luczowych zadań</w:t>
      </w:r>
      <w:bookmarkEnd w:id="43"/>
    </w:p>
    <w:p w14:paraId="4C4611CB" w14:textId="77777777" w:rsidR="00621353" w:rsidRPr="00621353" w:rsidRDefault="00621353" w:rsidP="00621353">
      <w:pPr>
        <w:numPr>
          <w:ilvl w:val="0"/>
          <w:numId w:val="5"/>
        </w:numPr>
        <w:suppressAutoHyphens w:val="0"/>
        <w:spacing w:line="276" w:lineRule="auto"/>
        <w:ind w:left="426"/>
        <w:jc w:val="both"/>
        <w:rPr>
          <w:rFonts w:ascii="Calibri" w:hAnsi="Calibri" w:cs="Calibri"/>
        </w:rPr>
      </w:pPr>
      <w:r w:rsidRPr="00621353">
        <w:rPr>
          <w:rFonts w:ascii="Calibri" w:hAnsi="Calibri" w:cs="Calibri"/>
          <w:lang w:eastAsia="pl-PL"/>
        </w:rPr>
        <w:t xml:space="preserve">Zamawiający nie zastrzega obowiązku osobistego wykonania przez wykonawcę kluczowych zadań. </w:t>
      </w:r>
    </w:p>
    <w:p w14:paraId="372573A3" w14:textId="77777777" w:rsidR="00621353" w:rsidRPr="00621353" w:rsidRDefault="00621353" w:rsidP="00621353">
      <w:pPr>
        <w:numPr>
          <w:ilvl w:val="0"/>
          <w:numId w:val="5"/>
        </w:numPr>
        <w:suppressAutoHyphens w:val="0"/>
        <w:spacing w:line="276" w:lineRule="auto"/>
        <w:ind w:left="426"/>
        <w:jc w:val="both"/>
        <w:rPr>
          <w:rFonts w:ascii="Calibri" w:hAnsi="Calibri" w:cs="Calibri"/>
        </w:rPr>
      </w:pPr>
      <w:r w:rsidRPr="00621353">
        <w:rPr>
          <w:rFonts w:ascii="Calibri" w:hAnsi="Calibri" w:cs="Calibri"/>
          <w:lang w:eastAsia="pl-PL"/>
        </w:rPr>
        <w:t>Wykonawca może powierzyć wykonanie części zamówienia podwykonawcom.</w:t>
      </w:r>
    </w:p>
    <w:p w14:paraId="32D1F45B" w14:textId="2F881EA0" w:rsidR="00621353" w:rsidRPr="00621353" w:rsidRDefault="00621353" w:rsidP="00621353">
      <w:pPr>
        <w:numPr>
          <w:ilvl w:val="0"/>
          <w:numId w:val="5"/>
        </w:numPr>
        <w:suppressAutoHyphens w:val="0"/>
        <w:spacing w:line="276" w:lineRule="auto"/>
        <w:ind w:left="426"/>
        <w:jc w:val="both"/>
        <w:rPr>
          <w:rFonts w:ascii="Calibri" w:hAnsi="Calibri" w:cs="Calibri"/>
        </w:rPr>
      </w:pPr>
      <w:r w:rsidRPr="00621353">
        <w:rPr>
          <w:rFonts w:ascii="Calibri" w:hAnsi="Calibri" w:cs="Calibri"/>
          <w:lang w:eastAsia="pl-PL"/>
        </w:rPr>
        <w:t>Zamawiający żąda wskazania przez wykonawcę</w:t>
      </w:r>
      <w:r>
        <w:rPr>
          <w:rFonts w:ascii="Calibri" w:hAnsi="Calibri" w:cs="Calibri"/>
          <w:lang w:eastAsia="pl-PL"/>
        </w:rPr>
        <w:t xml:space="preserve"> -</w:t>
      </w:r>
      <w:r w:rsidRPr="00621353">
        <w:rPr>
          <w:rFonts w:ascii="Calibri" w:hAnsi="Calibri" w:cs="Calibri"/>
          <w:lang w:eastAsia="pl-PL"/>
        </w:rPr>
        <w:t xml:space="preserve"> w ofercie</w:t>
      </w:r>
      <w:r>
        <w:rPr>
          <w:rFonts w:ascii="Calibri" w:hAnsi="Calibri" w:cs="Calibri"/>
          <w:lang w:eastAsia="pl-PL"/>
        </w:rPr>
        <w:t xml:space="preserve"> -</w:t>
      </w:r>
      <w:r w:rsidRPr="00621353">
        <w:rPr>
          <w:rFonts w:ascii="Calibri" w:hAnsi="Calibri" w:cs="Calibri"/>
          <w:lang w:eastAsia="pl-PL"/>
        </w:rPr>
        <w:t xml:space="preserve"> części zamówienia, których wykonanie zamierza powierzyć podwykonawcom oraz podania nazw ewentualnych podwykonawców, jeżeli są już znani.</w:t>
      </w:r>
    </w:p>
    <w:p w14:paraId="3B980D1E" w14:textId="77777777" w:rsidR="00621353" w:rsidRPr="00621353" w:rsidRDefault="00621353" w:rsidP="00621353">
      <w:pPr>
        <w:numPr>
          <w:ilvl w:val="0"/>
          <w:numId w:val="5"/>
        </w:numPr>
        <w:suppressAutoHyphens w:val="0"/>
        <w:spacing w:line="276" w:lineRule="auto"/>
        <w:ind w:left="426"/>
        <w:jc w:val="both"/>
        <w:rPr>
          <w:rFonts w:ascii="Calibri" w:hAnsi="Calibri" w:cs="Calibri"/>
        </w:rPr>
      </w:pPr>
      <w:r w:rsidRPr="00621353">
        <w:rPr>
          <w:rFonts w:ascii="Calibri" w:hAnsi="Calibri" w:cs="Calibri"/>
          <w:lang w:eastAsia="pl-PL"/>
        </w:rPr>
        <w:t>Zamawiający żąda, aby przed przystąpieniem do wykonania zamówienia wykonawca, podał nazwy, dane kontaktowe oraz przedstawicieli, podwykonawców zaangażowanych w realizację zamówienia, jeżeli są już znani.</w:t>
      </w:r>
    </w:p>
    <w:p w14:paraId="345F29C6" w14:textId="730CCA57" w:rsidR="00FF52B1" w:rsidRPr="00954C47" w:rsidRDefault="00FF52B1" w:rsidP="00954C47">
      <w:pPr>
        <w:pStyle w:val="Nagwek1"/>
        <w:spacing w:before="100" w:beforeAutospacing="1" w:after="0"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44" w:name="_Toc227760890"/>
      <w:r w:rsidRPr="00954C47">
        <w:rPr>
          <w:rFonts w:ascii="Calibri" w:hAnsi="Calibri" w:cs="Calibri"/>
          <w:b/>
          <w:bCs/>
          <w:color w:val="auto"/>
          <w:sz w:val="24"/>
          <w:szCs w:val="24"/>
        </w:rPr>
        <w:t>ROZDZIAŁ 3</w:t>
      </w:r>
      <w:r w:rsidR="009D14D0">
        <w:rPr>
          <w:rFonts w:ascii="Calibri" w:hAnsi="Calibri" w:cs="Calibri"/>
          <w:b/>
          <w:bCs/>
          <w:color w:val="auto"/>
          <w:sz w:val="24"/>
          <w:szCs w:val="24"/>
        </w:rPr>
        <w:t>4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</w:rPr>
        <w:t>.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  <w:lang w:eastAsia="pl-PL"/>
        </w:rPr>
        <w:t xml:space="preserve">  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>Informacje dotyczące umowy ramowej</w:t>
      </w:r>
      <w:bookmarkEnd w:id="44"/>
      <w:r w:rsidRPr="00954C47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 xml:space="preserve"> </w:t>
      </w:r>
    </w:p>
    <w:p w14:paraId="41D25B2F" w14:textId="77777777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Zamawiający nie przewiduje zawarcia umowy ramowej.</w:t>
      </w:r>
    </w:p>
    <w:p w14:paraId="3E00F423" w14:textId="49B13D93" w:rsidR="00FF52B1" w:rsidRPr="00954C47" w:rsidRDefault="00FF52B1" w:rsidP="00FF52B1">
      <w:pPr>
        <w:pStyle w:val="Nagwek1"/>
        <w:spacing w:line="276" w:lineRule="auto"/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45" w:name="_Toc227760891"/>
      <w:r w:rsidRPr="00954C47">
        <w:rPr>
          <w:rFonts w:ascii="Calibri" w:hAnsi="Calibri" w:cs="Calibri"/>
          <w:b/>
          <w:bCs/>
          <w:color w:val="auto"/>
          <w:sz w:val="24"/>
          <w:szCs w:val="24"/>
        </w:rPr>
        <w:lastRenderedPageBreak/>
        <w:t>ROZDZIAŁ 3</w:t>
      </w:r>
      <w:r w:rsidR="009D14D0">
        <w:rPr>
          <w:rFonts w:ascii="Calibri" w:hAnsi="Calibri" w:cs="Calibri"/>
          <w:b/>
          <w:bCs/>
          <w:color w:val="auto"/>
          <w:sz w:val="24"/>
          <w:szCs w:val="24"/>
        </w:rPr>
        <w:t>5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</w:rPr>
        <w:t>.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  <w:lang w:eastAsia="pl-PL"/>
        </w:rPr>
        <w:t xml:space="preserve"> 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>Informacje dotyczące wyboru najkorzystniejszej oferty</w:t>
      </w:r>
      <w:r w:rsidR="00954C47" w:rsidRPr="00954C47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 xml:space="preserve"> 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>z zastosowaniem aukcji elektronicznej</w:t>
      </w:r>
      <w:bookmarkEnd w:id="45"/>
      <w:r w:rsidRPr="00954C47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 xml:space="preserve"> </w:t>
      </w:r>
    </w:p>
    <w:p w14:paraId="45A2C94B" w14:textId="333211B2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Zamawiający nie przewiduje wyboru najkorzystniejszej oferty z zastosowaniem aukcji elektronicznej</w:t>
      </w:r>
      <w:r w:rsidR="00954C47">
        <w:rPr>
          <w:rFonts w:ascii="Calibri" w:hAnsi="Calibri" w:cs="Calibri"/>
          <w:lang w:eastAsia="pl-PL"/>
        </w:rPr>
        <w:t>.</w:t>
      </w:r>
      <w:r w:rsidRPr="00FF52B1">
        <w:rPr>
          <w:rFonts w:ascii="Calibri" w:hAnsi="Calibri" w:cs="Calibri"/>
          <w:lang w:eastAsia="pl-PL"/>
        </w:rPr>
        <w:t xml:space="preserve"> </w:t>
      </w:r>
    </w:p>
    <w:p w14:paraId="11110F47" w14:textId="5D28E064" w:rsidR="00FF52B1" w:rsidRPr="00954C47" w:rsidRDefault="00FF52B1" w:rsidP="00954C47">
      <w:pPr>
        <w:pStyle w:val="Nagwek1"/>
        <w:spacing w:before="100" w:beforeAutospacing="1" w:after="0" w:line="276" w:lineRule="auto"/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46" w:name="_Toc227760892"/>
      <w:r w:rsidRPr="00954C47">
        <w:rPr>
          <w:rFonts w:ascii="Calibri" w:hAnsi="Calibri" w:cs="Calibri"/>
          <w:b/>
          <w:bCs/>
          <w:color w:val="auto"/>
          <w:sz w:val="24"/>
          <w:szCs w:val="24"/>
        </w:rPr>
        <w:t>ROZDZIAŁ 3</w:t>
      </w:r>
      <w:r w:rsidR="009D14D0">
        <w:rPr>
          <w:rFonts w:ascii="Calibri" w:hAnsi="Calibri" w:cs="Calibri"/>
          <w:b/>
          <w:bCs/>
          <w:color w:val="auto"/>
          <w:sz w:val="24"/>
          <w:szCs w:val="24"/>
        </w:rPr>
        <w:t>6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</w:rPr>
        <w:t>.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  <w:lang w:eastAsia="pl-PL"/>
        </w:rPr>
        <w:t xml:space="preserve"> 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>Informacje dotyczące złożenia ofert w postaci katalogów elektronicznych</w:t>
      </w:r>
      <w:bookmarkEnd w:id="46"/>
      <w:r w:rsidRPr="00954C47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 xml:space="preserve"> </w:t>
      </w:r>
    </w:p>
    <w:p w14:paraId="5683BFC7" w14:textId="77777777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Zamawiający nie wymaga złożenia ofert w postaci katalogów elektronicznych lub dołączenia katalogów elektronicznych do oferty</w:t>
      </w:r>
    </w:p>
    <w:p w14:paraId="17611CD9" w14:textId="0D1A8B5E" w:rsidR="00FF52B1" w:rsidRPr="00954C47" w:rsidRDefault="00FF52B1" w:rsidP="00954C47">
      <w:pPr>
        <w:pStyle w:val="Nagwek1"/>
        <w:spacing w:before="100" w:beforeAutospacing="1" w:after="0"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47" w:name="_Toc227760893"/>
      <w:r w:rsidRPr="00954C47">
        <w:rPr>
          <w:rFonts w:ascii="Calibri" w:hAnsi="Calibri" w:cs="Calibri"/>
          <w:b/>
          <w:bCs/>
          <w:color w:val="auto"/>
          <w:sz w:val="24"/>
          <w:szCs w:val="24"/>
        </w:rPr>
        <w:t>ROZDZIAŁ 3</w:t>
      </w:r>
      <w:r w:rsidR="009D14D0">
        <w:rPr>
          <w:rFonts w:ascii="Calibri" w:hAnsi="Calibri" w:cs="Calibri"/>
          <w:b/>
          <w:bCs/>
          <w:color w:val="auto"/>
          <w:sz w:val="24"/>
          <w:szCs w:val="24"/>
        </w:rPr>
        <w:t>7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</w:rPr>
        <w:t>.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  <w:lang w:eastAsia="pl-PL"/>
        </w:rPr>
        <w:t xml:space="preserve">  </w:t>
      </w:r>
      <w:r w:rsidRPr="00954C47">
        <w:rPr>
          <w:rFonts w:ascii="Calibri" w:hAnsi="Calibri" w:cs="Calibri"/>
          <w:b/>
          <w:bCs/>
          <w:color w:val="auto"/>
          <w:sz w:val="24"/>
          <w:szCs w:val="24"/>
          <w:u w:val="single"/>
          <w:lang w:eastAsia="pl-PL"/>
        </w:rPr>
        <w:t>Informacje dotyczące opcji</w:t>
      </w:r>
      <w:bookmarkEnd w:id="47"/>
    </w:p>
    <w:p w14:paraId="039C655C" w14:textId="77777777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Zamawiający nie przewiduje skorzystać z opcji.</w:t>
      </w:r>
    </w:p>
    <w:p w14:paraId="21E93A90" w14:textId="77777777" w:rsidR="00FF52B1" w:rsidRPr="00FF52B1" w:rsidRDefault="00FF52B1" w:rsidP="00FF52B1">
      <w:pPr>
        <w:suppressAutoHyphens w:val="0"/>
        <w:spacing w:line="276" w:lineRule="auto"/>
        <w:jc w:val="both"/>
        <w:rPr>
          <w:rFonts w:ascii="Calibri" w:hAnsi="Calibri" w:cs="Calibri"/>
        </w:rPr>
      </w:pPr>
    </w:p>
    <w:p w14:paraId="0B786C60" w14:textId="064886FF" w:rsidR="00FF52B1" w:rsidRPr="00A832CD" w:rsidRDefault="00FF52B1" w:rsidP="00FF52B1">
      <w:pPr>
        <w:pStyle w:val="Nagwek1"/>
        <w:spacing w:before="0" w:after="0" w:line="276" w:lineRule="auto"/>
        <w:rPr>
          <w:rFonts w:ascii="Calibri" w:hAnsi="Calibri" w:cs="Calibri"/>
          <w:b/>
          <w:color w:val="auto"/>
          <w:sz w:val="24"/>
          <w:szCs w:val="24"/>
        </w:rPr>
      </w:pPr>
      <w:bookmarkStart w:id="48" w:name="_Toc227760894"/>
      <w:r w:rsidRPr="00A832CD">
        <w:rPr>
          <w:rFonts w:ascii="Calibri" w:hAnsi="Calibri" w:cs="Calibri"/>
          <w:b/>
          <w:color w:val="auto"/>
          <w:sz w:val="24"/>
          <w:szCs w:val="24"/>
        </w:rPr>
        <w:t>ROZDZIAŁ 3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8</w:t>
      </w:r>
      <w:r w:rsidRPr="00A832CD">
        <w:rPr>
          <w:rFonts w:ascii="Calibri" w:hAnsi="Calibri" w:cs="Calibri"/>
          <w:b/>
          <w:color w:val="auto"/>
          <w:sz w:val="24"/>
          <w:szCs w:val="24"/>
        </w:rPr>
        <w:t>.</w:t>
      </w:r>
      <w:r w:rsidRPr="00A832CD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A832CD">
        <w:rPr>
          <w:rFonts w:ascii="Calibri" w:hAnsi="Calibri" w:cs="Calibri"/>
          <w:b/>
          <w:color w:val="auto"/>
          <w:sz w:val="24"/>
          <w:szCs w:val="24"/>
          <w:u w:val="single"/>
        </w:rPr>
        <w:t>Ochrona danych osobowych</w:t>
      </w:r>
      <w:bookmarkEnd w:id="48"/>
      <w:r w:rsidRPr="00A832CD">
        <w:rPr>
          <w:rFonts w:ascii="Calibri" w:hAnsi="Calibri" w:cs="Calibri"/>
          <w:b/>
          <w:color w:val="auto"/>
          <w:sz w:val="24"/>
          <w:szCs w:val="24"/>
        </w:rPr>
        <w:t xml:space="preserve"> </w:t>
      </w:r>
    </w:p>
    <w:p w14:paraId="282205AE" w14:textId="77777777" w:rsidR="00954C47" w:rsidRDefault="00FF52B1" w:rsidP="00954C47">
      <w:pPr>
        <w:spacing w:line="276" w:lineRule="auto"/>
        <w:jc w:val="both"/>
        <w:rPr>
          <w:rFonts w:ascii="Calibri" w:hAnsi="Calibri" w:cs="Calibri"/>
        </w:rPr>
      </w:pPr>
      <w:bookmarkStart w:id="49" w:name="_Hlk120025332"/>
      <w:r w:rsidRPr="00FF52B1">
        <w:rPr>
          <w:rFonts w:ascii="Calibri" w:hAnsi="Calibri" w:cs="Calibri"/>
        </w:rPr>
        <w:t>Zgodnie z art 14 Rozporządzenia Parlamentu Europejskiego i Rady (UE) 2016/679</w:t>
      </w:r>
      <w:r w:rsidR="00A832CD">
        <w:rPr>
          <w:rFonts w:ascii="Calibri" w:hAnsi="Calibri" w:cs="Calibri"/>
        </w:rPr>
        <w:t xml:space="preserve"> </w:t>
      </w:r>
      <w:r w:rsidRPr="00FF52B1">
        <w:rPr>
          <w:rFonts w:ascii="Calibri" w:hAnsi="Calibri" w:cs="Calibri"/>
        </w:rPr>
        <w:t>z dnia 27 kwietnia 2016</w:t>
      </w:r>
      <w:r w:rsidR="00954C47">
        <w:rPr>
          <w:rFonts w:ascii="Calibri" w:hAnsi="Calibri" w:cs="Calibri"/>
        </w:rPr>
        <w:t xml:space="preserve"> </w:t>
      </w:r>
      <w:r w:rsidRPr="00FF52B1">
        <w:rPr>
          <w:rFonts w:ascii="Calibri" w:hAnsi="Calibri" w:cs="Calibri"/>
        </w:rPr>
        <w:t>r. w sprawie ochrony osób fizycznych w związku z przetwarzaniem danych osobowych i w sprawie swobodnego przepływu takich danych oraz uchylenia dyrektywy 95/46/WE (dalej zwane „RODO”) informujemy, iż:</w:t>
      </w:r>
    </w:p>
    <w:p w14:paraId="244C965E" w14:textId="77777777" w:rsidR="00954C47" w:rsidRDefault="00FF52B1" w:rsidP="00954C47">
      <w:pPr>
        <w:pStyle w:val="Akapitzlist"/>
        <w:numPr>
          <w:ilvl w:val="0"/>
          <w:numId w:val="54"/>
        </w:numPr>
        <w:spacing w:line="276" w:lineRule="auto"/>
        <w:jc w:val="both"/>
        <w:rPr>
          <w:rFonts w:ascii="Calibri" w:hAnsi="Calibri" w:cs="Calibri"/>
        </w:rPr>
      </w:pPr>
      <w:r w:rsidRPr="00954C47">
        <w:rPr>
          <w:rFonts w:ascii="Calibri" w:hAnsi="Calibri" w:cs="Calibri"/>
        </w:rPr>
        <w:t>Administrator</w:t>
      </w:r>
      <w:r w:rsidR="00954C47">
        <w:rPr>
          <w:rFonts w:ascii="Calibri" w:hAnsi="Calibri" w:cs="Calibri"/>
        </w:rPr>
        <w:t>em</w:t>
      </w:r>
      <w:r w:rsidRPr="00954C47">
        <w:rPr>
          <w:rFonts w:ascii="Calibri" w:hAnsi="Calibri" w:cs="Calibri"/>
        </w:rPr>
        <w:t xml:space="preserve"> Pani/Pana danych osobowych </w:t>
      </w:r>
      <w:r w:rsidR="00954C47" w:rsidRPr="00954C47">
        <w:rPr>
          <w:rFonts w:ascii="Calibri" w:hAnsi="Calibri" w:cs="Calibri"/>
        </w:rPr>
        <w:t xml:space="preserve">jest </w:t>
      </w:r>
      <w:r w:rsidRPr="00954C47">
        <w:rPr>
          <w:rFonts w:ascii="Calibri" w:hAnsi="Calibri" w:cs="Calibri"/>
        </w:rPr>
        <w:t>Burmistrz Rozprzy</w:t>
      </w:r>
      <w:r w:rsidR="00954C47">
        <w:rPr>
          <w:rFonts w:ascii="Calibri" w:hAnsi="Calibri" w:cs="Calibri"/>
        </w:rPr>
        <w:t>,</w:t>
      </w:r>
      <w:r w:rsidRPr="00954C47">
        <w:rPr>
          <w:rFonts w:ascii="Calibri" w:hAnsi="Calibri" w:cs="Calibri"/>
        </w:rPr>
        <w:t xml:space="preserve"> Aleja 900-lecia 3, 97-340 Rozprza tel.: 44 615 80 68; faks: 44 615 80 06</w:t>
      </w:r>
      <w:r w:rsidR="00A832CD" w:rsidRPr="00954C47">
        <w:rPr>
          <w:rFonts w:ascii="Calibri" w:hAnsi="Calibri" w:cs="Calibri"/>
        </w:rPr>
        <w:t>,</w:t>
      </w:r>
      <w:r w:rsidRPr="00954C47">
        <w:rPr>
          <w:rFonts w:ascii="Calibri" w:hAnsi="Calibri" w:cs="Calibri"/>
        </w:rPr>
        <w:t xml:space="preserve"> email: </w:t>
      </w:r>
      <w:hyperlink r:id="rId36" w:history="1">
        <w:r w:rsidRPr="00954C47">
          <w:rPr>
            <w:rStyle w:val="Hipercze"/>
            <w:rFonts w:ascii="Calibri" w:hAnsi="Calibri" w:cs="Calibri"/>
          </w:rPr>
          <w:t>ug@rozprza.pl</w:t>
        </w:r>
      </w:hyperlink>
      <w:r w:rsidR="00954C47">
        <w:rPr>
          <w:rFonts w:ascii="Calibri" w:hAnsi="Calibri" w:cs="Calibri"/>
        </w:rPr>
        <w:t>;</w:t>
      </w:r>
    </w:p>
    <w:p w14:paraId="6D941346" w14:textId="4FD8685B" w:rsidR="00FF52B1" w:rsidRPr="00954C47" w:rsidRDefault="00FF52B1" w:rsidP="00954C47">
      <w:pPr>
        <w:pStyle w:val="Akapitzlist"/>
        <w:numPr>
          <w:ilvl w:val="0"/>
          <w:numId w:val="54"/>
        </w:numPr>
        <w:spacing w:line="276" w:lineRule="auto"/>
        <w:jc w:val="both"/>
        <w:rPr>
          <w:rFonts w:ascii="Calibri" w:hAnsi="Calibri" w:cs="Calibri"/>
        </w:rPr>
      </w:pPr>
      <w:r w:rsidRPr="00954C47">
        <w:rPr>
          <w:rFonts w:ascii="Calibri" w:hAnsi="Calibri" w:cs="Calibri"/>
        </w:rPr>
        <w:t xml:space="preserve">Administrator </w:t>
      </w:r>
      <w:r w:rsidR="00F31BA9">
        <w:rPr>
          <w:rFonts w:ascii="Calibri" w:hAnsi="Calibri" w:cs="Calibri"/>
        </w:rPr>
        <w:t xml:space="preserve">- </w:t>
      </w:r>
      <w:r w:rsidRPr="00954C47">
        <w:rPr>
          <w:rFonts w:ascii="Calibri" w:hAnsi="Calibri" w:cs="Calibri"/>
        </w:rPr>
        <w:t xml:space="preserve">Burmistrz Rozprzy wyznaczył Inspektora Ochrony Danych, </w:t>
      </w:r>
      <w:r w:rsidRPr="00954C47">
        <w:rPr>
          <w:rFonts w:ascii="Calibri" w:hAnsi="Calibri" w:cs="Calibri"/>
        </w:rPr>
        <w:br/>
        <w:t xml:space="preserve">z którym można się skontaktować pisząc na adres </w:t>
      </w:r>
      <w:hyperlink r:id="rId37" w:history="1">
        <w:r w:rsidRPr="00954C47">
          <w:rPr>
            <w:rStyle w:val="Hipercze"/>
            <w:rFonts w:ascii="Calibri" w:hAnsi="Calibri" w:cs="Calibri"/>
            <w:lang w:val="x-none"/>
          </w:rPr>
          <w:t>rodo@rozprza.pl</w:t>
        </w:r>
      </w:hyperlink>
      <w:r w:rsidR="00F31BA9">
        <w:rPr>
          <w:rStyle w:val="Hipercze"/>
          <w:rFonts w:ascii="Calibri" w:hAnsi="Calibri" w:cs="Calibri"/>
          <w:color w:val="auto"/>
          <w:u w:val="none"/>
          <w:lang w:val="x-none"/>
        </w:rPr>
        <w:t>,</w:t>
      </w:r>
      <w:r w:rsidRPr="00954C47">
        <w:rPr>
          <w:rFonts w:ascii="Calibri" w:hAnsi="Calibri" w:cs="Calibri"/>
        </w:rPr>
        <w:t xml:space="preserve"> bądź na adres siedziby administratora.</w:t>
      </w:r>
    </w:p>
    <w:p w14:paraId="77B64A52" w14:textId="32BE98F7" w:rsidR="00FF52B1" w:rsidRPr="00FF52B1" w:rsidRDefault="00FF52B1" w:rsidP="00FF52B1">
      <w:pPr>
        <w:pStyle w:val="Akapitzlist"/>
        <w:numPr>
          <w:ilvl w:val="0"/>
          <w:numId w:val="54"/>
        </w:numPr>
        <w:suppressAutoHyphens w:val="0"/>
        <w:spacing w:after="160"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Podstawą przetwarzania Pani/Pana danych osobowych w szczególności jest art. 6 ust.1 lit</w:t>
      </w:r>
      <w:r w:rsidR="00954C47">
        <w:rPr>
          <w:rFonts w:ascii="Calibri" w:hAnsi="Calibri" w:cs="Calibri"/>
        </w:rPr>
        <w:t>.</w:t>
      </w:r>
      <w:r w:rsidRPr="00FF52B1">
        <w:rPr>
          <w:rFonts w:ascii="Calibri" w:hAnsi="Calibri" w:cs="Calibri"/>
        </w:rPr>
        <w:t xml:space="preserve"> b </w:t>
      </w:r>
      <w:hyperlink r:id="rId38" w:history="1">
        <w:r w:rsidR="00954C47">
          <w:rPr>
            <w:rFonts w:ascii="Calibri" w:hAnsi="Calibri" w:cs="Calibri"/>
          </w:rPr>
          <w:t xml:space="preserve"> </w:t>
        </w:r>
        <w:r w:rsidRPr="00FF52B1">
          <w:rPr>
            <w:rFonts w:ascii="Calibri" w:hAnsi="Calibri" w:cs="Calibri"/>
          </w:rPr>
          <w:t xml:space="preserve">RODO </w:t>
        </w:r>
        <w:r w:rsidR="00954C47">
          <w:rPr>
            <w:rFonts w:ascii="Calibri" w:hAnsi="Calibri" w:cs="Calibri"/>
          </w:rPr>
          <w:t xml:space="preserve">- </w:t>
        </w:r>
        <w:r w:rsidRPr="00FF52B1">
          <w:rPr>
            <w:rFonts w:ascii="Calibri" w:hAnsi="Calibri" w:cs="Calibri"/>
          </w:rPr>
          <w:t>przetwarzanie</w:t>
        </w:r>
      </w:hyperlink>
      <w:r w:rsidRPr="00FF52B1">
        <w:rPr>
          <w:rFonts w:ascii="Calibri" w:hAnsi="Calibri" w:cs="Calibri"/>
        </w:rPr>
        <w:t xml:space="preserve"> jest niezbędne do wykonania umowy, której jest Pan/Pani stroną. </w:t>
      </w:r>
    </w:p>
    <w:p w14:paraId="274E3236" w14:textId="3C28584E" w:rsidR="00FF52B1" w:rsidRPr="00FF52B1" w:rsidRDefault="00FF52B1" w:rsidP="00FF52B1">
      <w:pPr>
        <w:pStyle w:val="Akapitzlist"/>
        <w:numPr>
          <w:ilvl w:val="0"/>
          <w:numId w:val="5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Podstawą przetwarzania Pani/Pana danych osobowych jest art. 6 ust. 1 lit. c i e RODO</w:t>
      </w:r>
      <w:r w:rsidR="00F31BA9">
        <w:rPr>
          <w:rFonts w:ascii="Calibri" w:hAnsi="Calibri" w:cs="Calibri"/>
        </w:rPr>
        <w:t>,</w:t>
      </w:r>
      <w:r w:rsidRPr="00FF52B1">
        <w:rPr>
          <w:rFonts w:ascii="Calibri" w:hAnsi="Calibri" w:cs="Calibri"/>
        </w:rPr>
        <w:t xml:space="preserve"> w związku z:</w:t>
      </w:r>
    </w:p>
    <w:p w14:paraId="7DE9165C" w14:textId="43279524" w:rsidR="00FF52B1" w:rsidRPr="00FF52B1" w:rsidRDefault="00FF52B1" w:rsidP="00FF52B1">
      <w:pPr>
        <w:numPr>
          <w:ilvl w:val="0"/>
          <w:numId w:val="55"/>
        </w:numPr>
        <w:suppressAutoHyphens w:val="0"/>
        <w:spacing w:line="276" w:lineRule="auto"/>
        <w:ind w:left="686" w:right="67" w:hanging="331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</w:t>
      </w:r>
      <w:r w:rsidRPr="00FF52B1">
        <w:rPr>
          <w:rFonts w:ascii="Calibri" w:hAnsi="Calibri" w:cs="Calibri"/>
          <w:noProof/>
        </w:rPr>
        <w:drawing>
          <wp:inline distT="0" distB="0" distL="0" distR="0" wp14:anchorId="3EE4111B" wp14:editId="24DAF619">
            <wp:extent cx="9525" cy="9525"/>
            <wp:effectExtent l="0" t="0" r="0" b="0"/>
            <wp:docPr id="1719348330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2B1">
        <w:rPr>
          <w:rFonts w:ascii="Calibri" w:hAnsi="Calibri" w:cs="Calibri"/>
        </w:rPr>
        <w:t>Azylu, Migracji i Integracji, Funduszu Bezpieczeństwa Wewnętrznego i Instrumentu Wsparcia Finansowego na rzecz Zarządzania Granicami i Polityki Wizowej;</w:t>
      </w:r>
    </w:p>
    <w:p w14:paraId="720BB1F8" w14:textId="349B60D2" w:rsidR="00FF52B1" w:rsidRPr="00FF52B1" w:rsidRDefault="00FF52B1" w:rsidP="00FF52B1">
      <w:pPr>
        <w:numPr>
          <w:ilvl w:val="0"/>
          <w:numId w:val="55"/>
        </w:numPr>
        <w:suppressAutoHyphens w:val="0"/>
        <w:spacing w:after="13" w:line="276" w:lineRule="auto"/>
        <w:ind w:left="686" w:right="67" w:hanging="331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Rozporządzeniem Parlamentu Europejskiego i Rady (UE) 2021/1058 z dnia 24 czerwca 2021 r. w sprawie Europejskiego Funduszu Regionalnego i Funduszu Spójności;</w:t>
      </w:r>
      <w:r w:rsidRPr="00FF52B1">
        <w:rPr>
          <w:rFonts w:ascii="Calibri" w:hAnsi="Calibri" w:cs="Calibri"/>
          <w:noProof/>
        </w:rPr>
        <w:drawing>
          <wp:inline distT="0" distB="0" distL="0" distR="0" wp14:anchorId="4E7104B6" wp14:editId="49F41A22">
            <wp:extent cx="9525" cy="9525"/>
            <wp:effectExtent l="0" t="0" r="0" b="0"/>
            <wp:docPr id="52947073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75C52" w14:textId="018A90AC" w:rsidR="00FF52B1" w:rsidRPr="00FF52B1" w:rsidRDefault="00FF52B1" w:rsidP="00FF52B1">
      <w:pPr>
        <w:numPr>
          <w:ilvl w:val="0"/>
          <w:numId w:val="55"/>
        </w:numPr>
        <w:suppressAutoHyphens w:val="0"/>
        <w:spacing w:after="13" w:line="276" w:lineRule="auto"/>
        <w:ind w:left="686" w:right="67" w:hanging="331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ustawą z dnia 11 września 2019 r. </w:t>
      </w:r>
      <w:r w:rsidR="00F31BA9">
        <w:rPr>
          <w:rFonts w:ascii="Calibri" w:hAnsi="Calibri" w:cs="Calibri"/>
        </w:rPr>
        <w:t xml:space="preserve">- </w:t>
      </w:r>
      <w:r w:rsidRPr="00FF52B1">
        <w:rPr>
          <w:rFonts w:ascii="Calibri" w:hAnsi="Calibri" w:cs="Calibri"/>
        </w:rPr>
        <w:t>Prawo zamówień publicznych;</w:t>
      </w:r>
    </w:p>
    <w:p w14:paraId="20A42F63" w14:textId="77777777" w:rsidR="00F31BA9" w:rsidRDefault="00FF52B1" w:rsidP="00FF52B1">
      <w:pPr>
        <w:numPr>
          <w:ilvl w:val="0"/>
          <w:numId w:val="55"/>
        </w:numPr>
        <w:suppressAutoHyphens w:val="0"/>
        <w:spacing w:after="13" w:line="276" w:lineRule="auto"/>
        <w:ind w:left="686" w:right="67" w:hanging="331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ustawą z dnia 14 lipca 1983 r. o narodowym zasobie archiwalnym i archiwach. </w:t>
      </w:r>
    </w:p>
    <w:p w14:paraId="70A64AC6" w14:textId="2582AEDE" w:rsidR="00FF52B1" w:rsidRPr="00F31BA9" w:rsidRDefault="00FF52B1" w:rsidP="00F31BA9">
      <w:pPr>
        <w:pStyle w:val="Akapitzlist"/>
        <w:numPr>
          <w:ilvl w:val="0"/>
          <w:numId w:val="54"/>
        </w:numPr>
        <w:suppressAutoHyphens w:val="0"/>
        <w:spacing w:after="13" w:line="276" w:lineRule="auto"/>
        <w:ind w:right="67"/>
        <w:jc w:val="both"/>
        <w:rPr>
          <w:rFonts w:ascii="Calibri" w:hAnsi="Calibri" w:cs="Calibri"/>
        </w:rPr>
      </w:pPr>
      <w:r w:rsidRPr="00F31BA9">
        <w:rPr>
          <w:rFonts w:ascii="Calibri" w:hAnsi="Calibri" w:cs="Calibri"/>
        </w:rPr>
        <w:t>Przetwarzane dane to:</w:t>
      </w:r>
      <w:r w:rsidR="003A4C61">
        <w:rPr>
          <w:rFonts w:ascii="Calibri" w:hAnsi="Calibri" w:cs="Calibri"/>
        </w:rPr>
        <w:t xml:space="preserve"> </w:t>
      </w:r>
    </w:p>
    <w:p w14:paraId="368F90FB" w14:textId="750C582A" w:rsidR="00FF52B1" w:rsidRDefault="00FF52B1" w:rsidP="00FF52B1">
      <w:pPr>
        <w:spacing w:line="276" w:lineRule="auto"/>
        <w:ind w:left="245" w:right="67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lastRenderedPageBreak/>
        <w:t xml:space="preserve">Imię i nazwisko/nazwa instytucji, NIP, REGON, data zawarcia umowy, kwota, na którą </w:t>
      </w:r>
      <w:r w:rsidRPr="00FF52B1">
        <w:rPr>
          <w:rFonts w:ascii="Calibri" w:hAnsi="Calibri" w:cs="Calibri"/>
          <w:noProof/>
        </w:rPr>
        <w:drawing>
          <wp:inline distT="0" distB="0" distL="0" distR="0" wp14:anchorId="60CE9408" wp14:editId="6FE310E7">
            <wp:extent cx="9525" cy="9525"/>
            <wp:effectExtent l="0" t="0" r="0" b="0"/>
            <wp:docPr id="75617304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2B1">
        <w:rPr>
          <w:rFonts w:ascii="Calibri" w:hAnsi="Calibri" w:cs="Calibri"/>
        </w:rPr>
        <w:t>zawarto umowę.</w:t>
      </w:r>
    </w:p>
    <w:p w14:paraId="3CB9BB2F" w14:textId="77777777" w:rsidR="00FF52B1" w:rsidRPr="00FF52B1" w:rsidRDefault="00FF52B1" w:rsidP="00FF52B1">
      <w:pPr>
        <w:pStyle w:val="Akapitzlist"/>
        <w:numPr>
          <w:ilvl w:val="0"/>
          <w:numId w:val="5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Odbiorcami/kategoriami odbiorców Pani/Pana danych osobowych będą:</w:t>
      </w:r>
    </w:p>
    <w:p w14:paraId="37A5E3DC" w14:textId="04673AC6" w:rsidR="00FF52B1" w:rsidRPr="00FF52B1" w:rsidRDefault="00FF52B1" w:rsidP="00FF52B1">
      <w:pPr>
        <w:numPr>
          <w:ilvl w:val="0"/>
          <w:numId w:val="55"/>
        </w:numPr>
        <w:suppressAutoHyphens w:val="0"/>
        <w:spacing w:after="13" w:line="276" w:lineRule="auto"/>
        <w:ind w:left="686" w:right="67" w:hanging="331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podmioty, które uczestniczą w realizacji </w:t>
      </w:r>
      <w:r w:rsidR="00F31BA9">
        <w:rPr>
          <w:rFonts w:ascii="Calibri" w:hAnsi="Calibri" w:cs="Calibri"/>
        </w:rPr>
        <w:t>zadania</w:t>
      </w:r>
      <w:r w:rsidRPr="00FF52B1">
        <w:rPr>
          <w:rFonts w:ascii="Calibri" w:hAnsi="Calibri" w:cs="Calibri"/>
        </w:rPr>
        <w:t>;</w:t>
      </w:r>
    </w:p>
    <w:p w14:paraId="72234EAD" w14:textId="77777777" w:rsidR="00FF52B1" w:rsidRPr="00FF52B1" w:rsidRDefault="00FF52B1" w:rsidP="00FF52B1">
      <w:pPr>
        <w:numPr>
          <w:ilvl w:val="0"/>
          <w:numId w:val="55"/>
        </w:numPr>
        <w:suppressAutoHyphens w:val="0"/>
        <w:spacing w:after="13" w:line="276" w:lineRule="auto"/>
        <w:ind w:left="686" w:right="67" w:hanging="331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użytkownicy stron internetowych dotyczących zamówień publicznych;</w:t>
      </w:r>
    </w:p>
    <w:p w14:paraId="4F8E484B" w14:textId="07466280" w:rsidR="00FF52B1" w:rsidRPr="00FF52B1" w:rsidRDefault="00FF52B1" w:rsidP="00FF52B1">
      <w:pPr>
        <w:numPr>
          <w:ilvl w:val="0"/>
          <w:numId w:val="55"/>
        </w:numPr>
        <w:suppressAutoHyphens w:val="0"/>
        <w:spacing w:after="13" w:line="276" w:lineRule="auto"/>
        <w:ind w:left="686" w:right="67" w:hanging="331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podmioty wykonujące na rzecz administratorów danych usługi związane z obsługą i rozwojem systemów teleinformatycznych, a także zapewnieniem łączności (np. dostawcy rozwiązań IT i operatorzy telekomunikacyjni), operatorzy pocztowi, firmy kurierskie;</w:t>
      </w:r>
    </w:p>
    <w:p w14:paraId="3D320AF0" w14:textId="77777777" w:rsidR="00FF52B1" w:rsidRPr="00FF52B1" w:rsidRDefault="00FF52B1" w:rsidP="00FF52B1">
      <w:pPr>
        <w:pStyle w:val="Akapitzlist"/>
        <w:numPr>
          <w:ilvl w:val="0"/>
          <w:numId w:val="54"/>
        </w:numPr>
        <w:suppressAutoHyphens w:val="0"/>
        <w:spacing w:after="160"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Posiada Pani/Pan prawo do:</w:t>
      </w:r>
    </w:p>
    <w:p w14:paraId="43DA7B58" w14:textId="77777777" w:rsidR="00FF52B1" w:rsidRPr="00FF52B1" w:rsidRDefault="00FF52B1" w:rsidP="00F31BA9">
      <w:pPr>
        <w:pStyle w:val="Akapitzlist"/>
        <w:numPr>
          <w:ilvl w:val="1"/>
          <w:numId w:val="54"/>
        </w:numPr>
        <w:suppressAutoHyphens w:val="0"/>
        <w:spacing w:line="276" w:lineRule="auto"/>
        <w:ind w:left="738" w:hanging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dostępu do swoich danych oraz otrzymania ich kopii;</w:t>
      </w:r>
    </w:p>
    <w:p w14:paraId="2FBAB6DC" w14:textId="342DCC1E" w:rsidR="00FF52B1" w:rsidRPr="00FF52B1" w:rsidRDefault="00FF52B1" w:rsidP="00F31BA9">
      <w:pPr>
        <w:pStyle w:val="Akapitzlist"/>
        <w:numPr>
          <w:ilvl w:val="1"/>
          <w:numId w:val="54"/>
        </w:numPr>
        <w:suppressAutoHyphens w:val="0"/>
        <w:spacing w:line="276" w:lineRule="auto"/>
        <w:ind w:left="738" w:hanging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sprostowania (poprawiania) swoich danych</w:t>
      </w:r>
      <w:r w:rsidR="001B18DE">
        <w:rPr>
          <w:rFonts w:ascii="Calibri" w:hAnsi="Calibri" w:cs="Calibri"/>
        </w:rPr>
        <w:t>,</w:t>
      </w:r>
      <w:r w:rsidRPr="00FF52B1">
        <w:rPr>
          <w:rFonts w:ascii="Calibri" w:hAnsi="Calibri" w:cs="Calibri"/>
        </w:rPr>
        <w:t xml:space="preserve"> jeśli są błędne lub nieaktualne;</w:t>
      </w:r>
    </w:p>
    <w:p w14:paraId="2905F23C" w14:textId="77777777" w:rsidR="00FF52B1" w:rsidRPr="00FF52B1" w:rsidRDefault="00FF52B1" w:rsidP="00F31BA9">
      <w:pPr>
        <w:pStyle w:val="Akapitzlist"/>
        <w:numPr>
          <w:ilvl w:val="1"/>
          <w:numId w:val="54"/>
        </w:numPr>
        <w:suppressAutoHyphens w:val="0"/>
        <w:spacing w:line="276" w:lineRule="auto"/>
        <w:ind w:left="738" w:hanging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usunięcia lub ograniczenia przetwarzania danych osobowych w przypadku wystąpienia przesłanek określonych w art. 21 RODO;</w:t>
      </w:r>
    </w:p>
    <w:p w14:paraId="642AB93E" w14:textId="37A83E6E" w:rsidR="00FF52B1" w:rsidRPr="00FF52B1" w:rsidRDefault="00FF52B1" w:rsidP="00F31BA9">
      <w:pPr>
        <w:pStyle w:val="Akapitzlist"/>
        <w:numPr>
          <w:ilvl w:val="1"/>
          <w:numId w:val="54"/>
        </w:numPr>
        <w:suppressAutoHyphens w:val="0"/>
        <w:spacing w:line="276" w:lineRule="auto"/>
        <w:ind w:left="738" w:hanging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usunięcia lub ograniczenia przetwarzania danych osobowych w przypadku</w:t>
      </w:r>
      <w:r w:rsidR="00F31BA9">
        <w:rPr>
          <w:rFonts w:ascii="Calibri" w:hAnsi="Calibri" w:cs="Calibri"/>
        </w:rPr>
        <w:t xml:space="preserve"> </w:t>
      </w:r>
      <w:r w:rsidRPr="00FF52B1">
        <w:rPr>
          <w:rFonts w:ascii="Calibri" w:hAnsi="Calibri" w:cs="Calibri"/>
          <w:noProof/>
        </w:rPr>
        <w:drawing>
          <wp:inline distT="0" distB="0" distL="0" distR="0" wp14:anchorId="7011CF8B" wp14:editId="49B0B576">
            <wp:extent cx="9525" cy="9525"/>
            <wp:effectExtent l="0" t="0" r="0" b="0"/>
            <wp:docPr id="707234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1BA9">
        <w:rPr>
          <w:rFonts w:ascii="Calibri" w:hAnsi="Calibri" w:cs="Calibri"/>
        </w:rPr>
        <w:t>w</w:t>
      </w:r>
      <w:r w:rsidRPr="00FF52B1">
        <w:rPr>
          <w:rFonts w:ascii="Calibri" w:hAnsi="Calibri" w:cs="Calibri"/>
        </w:rPr>
        <w:t>ystąpienia przesłanek określonych w art. 17 i 18 RODO;</w:t>
      </w:r>
    </w:p>
    <w:p w14:paraId="56116A5F" w14:textId="690B0E6C" w:rsidR="00FF52B1" w:rsidRPr="00FF52B1" w:rsidRDefault="00FF52B1" w:rsidP="00F31BA9">
      <w:pPr>
        <w:pStyle w:val="Akapitzlist"/>
        <w:numPr>
          <w:ilvl w:val="1"/>
          <w:numId w:val="54"/>
        </w:numPr>
        <w:suppressAutoHyphens w:val="0"/>
        <w:spacing w:line="276" w:lineRule="auto"/>
        <w:ind w:left="738" w:hanging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usunięcia lub ograniczenia przetwarzania danych osobowych w przypadku wystąpienia przesłanek określonych w art. 17 i 18 RODO;</w:t>
      </w:r>
      <w:r w:rsidRPr="00FF52B1">
        <w:rPr>
          <w:rFonts w:ascii="Calibri" w:hAnsi="Calibri" w:cs="Calibri"/>
          <w:noProof/>
        </w:rPr>
        <w:drawing>
          <wp:inline distT="0" distB="0" distL="0" distR="0" wp14:anchorId="76540320" wp14:editId="57D16B05">
            <wp:extent cx="9525" cy="28575"/>
            <wp:effectExtent l="0" t="0" r="28575" b="9525"/>
            <wp:docPr id="12714522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5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A9919" w14:textId="77777777" w:rsidR="00FF52B1" w:rsidRPr="00FF52B1" w:rsidRDefault="00FF52B1" w:rsidP="00F31BA9">
      <w:pPr>
        <w:pStyle w:val="Akapitzlist"/>
        <w:numPr>
          <w:ilvl w:val="1"/>
          <w:numId w:val="54"/>
        </w:numPr>
        <w:suppressAutoHyphens w:val="0"/>
        <w:spacing w:line="276" w:lineRule="auto"/>
        <w:ind w:left="738" w:hanging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wniesienia sprzeciwu wobec przetwarzania danych w przypadku wystąpienia przesłanek, o których mowa w art. 21 RODO;</w:t>
      </w:r>
    </w:p>
    <w:p w14:paraId="7E404512" w14:textId="5D118170" w:rsidR="00FF52B1" w:rsidRPr="00FF52B1" w:rsidRDefault="00FF52B1" w:rsidP="00F31BA9">
      <w:pPr>
        <w:pStyle w:val="Akapitzlist"/>
        <w:numPr>
          <w:ilvl w:val="1"/>
          <w:numId w:val="54"/>
        </w:numPr>
        <w:suppressAutoHyphens w:val="0"/>
        <w:spacing w:line="276" w:lineRule="auto"/>
        <w:ind w:left="738" w:hanging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>przenoszenia swoich danych osobowych w sytuacji, w której przetwarzanie jest niezbędnie do wykonania umowy, jeśli jej stroną jest osoba, której dane dotyczą</w:t>
      </w:r>
      <w:r w:rsidR="00F31BA9">
        <w:rPr>
          <w:rFonts w:ascii="Calibri" w:hAnsi="Calibri" w:cs="Calibri"/>
        </w:rPr>
        <w:t xml:space="preserve"> </w:t>
      </w:r>
      <w:r w:rsidRPr="00FF52B1">
        <w:rPr>
          <w:rFonts w:ascii="Calibri" w:hAnsi="Calibri" w:cs="Calibri"/>
        </w:rPr>
        <w:t>- art. 6 ust 1 lit. b) RODO i jednocześnie przetwarzanie odbywa się w sposób zautomatyzowany;</w:t>
      </w:r>
    </w:p>
    <w:p w14:paraId="02A6C073" w14:textId="367E4751" w:rsidR="00FF52B1" w:rsidRPr="00FF52B1" w:rsidRDefault="00FF52B1" w:rsidP="00F31BA9">
      <w:pPr>
        <w:pStyle w:val="Akapitzlist"/>
        <w:numPr>
          <w:ilvl w:val="1"/>
          <w:numId w:val="54"/>
        </w:numPr>
        <w:suppressAutoHyphens w:val="0"/>
        <w:spacing w:line="276" w:lineRule="auto"/>
        <w:ind w:left="738" w:hanging="284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wniesienia skargi do Prezesa Urzędu Ochrony Danych Osobowych Adres: </w:t>
      </w:r>
      <w:r w:rsidR="003A4C61">
        <w:rPr>
          <w:rFonts w:ascii="Calibri" w:hAnsi="Calibri" w:cs="Calibri"/>
        </w:rPr>
        <w:t>U</w:t>
      </w:r>
      <w:r w:rsidRPr="00FF52B1">
        <w:rPr>
          <w:rFonts w:ascii="Calibri" w:hAnsi="Calibri" w:cs="Calibri"/>
        </w:rPr>
        <w:t xml:space="preserve">rząd </w:t>
      </w:r>
      <w:r w:rsidR="00F31BA9">
        <w:rPr>
          <w:rFonts w:ascii="Calibri" w:hAnsi="Calibri" w:cs="Calibri"/>
        </w:rPr>
        <w:t>O</w:t>
      </w:r>
      <w:r w:rsidRPr="00FF52B1">
        <w:rPr>
          <w:rFonts w:ascii="Calibri" w:hAnsi="Calibri" w:cs="Calibri"/>
        </w:rPr>
        <w:t>chrony Danych Osobowych ul. Stawki 2, 00-193 Warszawa (szczegóły na stronie https://uodo.gov.pl/).</w:t>
      </w:r>
    </w:p>
    <w:p w14:paraId="5231A776" w14:textId="77777777" w:rsidR="00FF52B1" w:rsidRPr="00FF52B1" w:rsidRDefault="00FF52B1" w:rsidP="00FF52B1">
      <w:pPr>
        <w:pStyle w:val="Akapitzlist"/>
        <w:numPr>
          <w:ilvl w:val="0"/>
          <w:numId w:val="54"/>
        </w:numPr>
        <w:suppressAutoHyphens w:val="0"/>
        <w:spacing w:after="160" w:line="276" w:lineRule="auto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</w:t>
      </w:r>
    </w:p>
    <w:p w14:paraId="471E3648" w14:textId="5B0D90DE" w:rsidR="00FF52B1" w:rsidRPr="00F31BA9" w:rsidRDefault="00FF52B1" w:rsidP="003A4C61">
      <w:pPr>
        <w:pStyle w:val="Nagwek1"/>
        <w:spacing w:before="100" w:beforeAutospacing="1" w:after="0" w:line="276" w:lineRule="auto"/>
        <w:rPr>
          <w:rFonts w:ascii="Calibri" w:hAnsi="Calibri" w:cs="Calibri"/>
          <w:b/>
          <w:color w:val="auto"/>
          <w:sz w:val="24"/>
          <w:szCs w:val="24"/>
          <w:u w:val="single"/>
        </w:rPr>
      </w:pPr>
      <w:bookmarkStart w:id="50" w:name="_Toc227760895"/>
      <w:bookmarkEnd w:id="49"/>
      <w:r w:rsidRPr="00F31BA9">
        <w:rPr>
          <w:rFonts w:ascii="Calibri" w:hAnsi="Calibri" w:cs="Calibri"/>
          <w:b/>
          <w:color w:val="auto"/>
          <w:sz w:val="24"/>
          <w:szCs w:val="24"/>
        </w:rPr>
        <w:t xml:space="preserve">ROZDZIAŁ </w:t>
      </w:r>
      <w:r w:rsidR="009D14D0">
        <w:rPr>
          <w:rFonts w:ascii="Calibri" w:hAnsi="Calibri" w:cs="Calibri"/>
          <w:b/>
          <w:color w:val="auto"/>
          <w:sz w:val="24"/>
          <w:szCs w:val="24"/>
        </w:rPr>
        <w:t>39</w:t>
      </w:r>
      <w:r w:rsidRPr="00F31BA9">
        <w:rPr>
          <w:rFonts w:ascii="Calibri" w:hAnsi="Calibri" w:cs="Calibri"/>
          <w:b/>
          <w:color w:val="auto"/>
          <w:sz w:val="24"/>
          <w:szCs w:val="24"/>
        </w:rPr>
        <w:t>.</w:t>
      </w:r>
      <w:r w:rsidRPr="00F31BA9">
        <w:rPr>
          <w:rFonts w:ascii="Calibri" w:hAnsi="Calibri" w:cs="Calibri"/>
          <w:b/>
          <w:color w:val="auto"/>
          <w:sz w:val="24"/>
          <w:szCs w:val="24"/>
          <w:lang w:eastAsia="pl-PL"/>
        </w:rPr>
        <w:t xml:space="preserve"> </w:t>
      </w:r>
      <w:r w:rsidRPr="00F31BA9">
        <w:rPr>
          <w:rFonts w:ascii="Calibri" w:hAnsi="Calibri" w:cs="Calibri"/>
          <w:b/>
          <w:color w:val="auto"/>
          <w:sz w:val="24"/>
          <w:szCs w:val="24"/>
          <w:u w:val="single"/>
        </w:rPr>
        <w:t>Wykaz załączników do SWZ</w:t>
      </w:r>
      <w:bookmarkEnd w:id="50"/>
    </w:p>
    <w:p w14:paraId="6D155314" w14:textId="77777777" w:rsidR="00FF52B1" w:rsidRPr="00FF52B1" w:rsidRDefault="00FF52B1" w:rsidP="00FF52B1">
      <w:pPr>
        <w:numPr>
          <w:ilvl w:val="3"/>
          <w:numId w:val="12"/>
        </w:numPr>
        <w:spacing w:line="276" w:lineRule="auto"/>
        <w:ind w:left="426"/>
        <w:jc w:val="both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Formularz oferty - znajduje się w formie interaktywnej na Platformie zakupowej i jest dostępny dla Wykonawcy po przystąpieniu do postępowania. </w:t>
      </w:r>
      <w:r w:rsidRPr="00FF52B1">
        <w:rPr>
          <w:rFonts w:ascii="Calibri" w:hAnsi="Calibri" w:cs="Calibri"/>
          <w:color w:val="000000"/>
        </w:rPr>
        <w:t>Zakres danych wypełnianych przez Wykonawcę w systemie został określony na zakładce „Oferta”.</w:t>
      </w:r>
    </w:p>
    <w:p w14:paraId="662107D2" w14:textId="77777777" w:rsidR="00FF52B1" w:rsidRPr="00FF52B1" w:rsidRDefault="00FF52B1" w:rsidP="00FF52B1">
      <w:pPr>
        <w:numPr>
          <w:ilvl w:val="3"/>
          <w:numId w:val="12"/>
        </w:numPr>
        <w:spacing w:line="276" w:lineRule="auto"/>
        <w:ind w:left="426"/>
        <w:rPr>
          <w:rFonts w:ascii="Calibri" w:hAnsi="Calibri" w:cs="Calibri"/>
        </w:rPr>
      </w:pPr>
      <w:r w:rsidRPr="00FF52B1">
        <w:rPr>
          <w:rFonts w:ascii="Calibri" w:hAnsi="Calibri" w:cs="Calibri"/>
        </w:rPr>
        <w:t>Oświadczenie wykonawcy o niepodleganiu wykluczeniu z postępowania</w:t>
      </w:r>
    </w:p>
    <w:p w14:paraId="1C35F050" w14:textId="77777777" w:rsidR="00FF52B1" w:rsidRPr="00FF52B1" w:rsidRDefault="00FF52B1" w:rsidP="00FF52B1">
      <w:pPr>
        <w:numPr>
          <w:ilvl w:val="3"/>
          <w:numId w:val="12"/>
        </w:numPr>
        <w:spacing w:line="276" w:lineRule="auto"/>
        <w:ind w:left="426"/>
        <w:rPr>
          <w:rFonts w:ascii="Calibri" w:hAnsi="Calibri" w:cs="Calibri"/>
        </w:rPr>
      </w:pPr>
      <w:r w:rsidRPr="00FF52B1">
        <w:rPr>
          <w:rFonts w:ascii="Calibri" w:hAnsi="Calibri" w:cs="Calibri"/>
          <w:lang w:eastAsia="pl-PL"/>
        </w:rPr>
        <w:t>Oświadczenie wykonawców wspólnie ubiegających się o udzielenie zamówienia publicznego</w:t>
      </w:r>
    </w:p>
    <w:p w14:paraId="5C50EB8D" w14:textId="77777777" w:rsidR="00FF52B1" w:rsidRPr="00FF52B1" w:rsidRDefault="00FF52B1" w:rsidP="00FF52B1">
      <w:pPr>
        <w:numPr>
          <w:ilvl w:val="3"/>
          <w:numId w:val="12"/>
        </w:numPr>
        <w:spacing w:line="276" w:lineRule="auto"/>
        <w:ind w:left="426"/>
        <w:rPr>
          <w:rFonts w:ascii="Calibri" w:hAnsi="Calibri" w:cs="Calibri"/>
        </w:rPr>
      </w:pPr>
      <w:r w:rsidRPr="00FF52B1">
        <w:rPr>
          <w:rFonts w:ascii="Calibri" w:hAnsi="Calibri" w:cs="Calibri"/>
        </w:rPr>
        <w:t>Oświadczenie o aktualności informacji</w:t>
      </w:r>
      <w:r w:rsidRPr="00FF52B1">
        <w:rPr>
          <w:rFonts w:ascii="Calibri" w:hAnsi="Calibri" w:cs="Calibri"/>
          <w:lang w:eastAsia="pl-PL"/>
        </w:rPr>
        <w:t xml:space="preserve"> zawartych w oświadczeniu, o którym mowa w art. 125 ust. 1 ustawy Pzp</w:t>
      </w:r>
    </w:p>
    <w:p w14:paraId="27696CCC" w14:textId="77777777" w:rsidR="00FF52B1" w:rsidRPr="00FF52B1" w:rsidRDefault="00FF52B1" w:rsidP="00FF52B1">
      <w:pPr>
        <w:numPr>
          <w:ilvl w:val="3"/>
          <w:numId w:val="12"/>
        </w:numPr>
        <w:spacing w:line="276" w:lineRule="auto"/>
        <w:ind w:left="426"/>
        <w:rPr>
          <w:rFonts w:ascii="Calibri" w:hAnsi="Calibri" w:cs="Calibri"/>
        </w:rPr>
      </w:pPr>
      <w:r w:rsidRPr="00FF52B1">
        <w:rPr>
          <w:rFonts w:ascii="Calibri" w:hAnsi="Calibri" w:cs="Calibri"/>
        </w:rPr>
        <w:lastRenderedPageBreak/>
        <w:t>Projekt umowy</w:t>
      </w:r>
    </w:p>
    <w:p w14:paraId="127F8928" w14:textId="3740053D" w:rsidR="00FF52B1" w:rsidRPr="00FF52B1" w:rsidRDefault="00FF52B1" w:rsidP="00FF52B1">
      <w:pPr>
        <w:numPr>
          <w:ilvl w:val="3"/>
          <w:numId w:val="12"/>
        </w:numPr>
        <w:spacing w:line="276" w:lineRule="auto"/>
        <w:ind w:left="426"/>
        <w:rPr>
          <w:rFonts w:ascii="Calibri" w:hAnsi="Calibri" w:cs="Calibri"/>
        </w:rPr>
      </w:pPr>
      <w:r w:rsidRPr="00FF52B1">
        <w:rPr>
          <w:rFonts w:ascii="Calibri" w:hAnsi="Calibri" w:cs="Calibri"/>
        </w:rPr>
        <w:t xml:space="preserve">Opis </w:t>
      </w:r>
      <w:r w:rsidR="00C32A6E">
        <w:rPr>
          <w:rFonts w:ascii="Calibri" w:hAnsi="Calibri" w:cs="Calibri"/>
        </w:rPr>
        <w:t xml:space="preserve">przedmiotu </w:t>
      </w:r>
      <w:r w:rsidRPr="00FF52B1">
        <w:rPr>
          <w:rFonts w:ascii="Calibri" w:hAnsi="Calibri" w:cs="Calibri"/>
        </w:rPr>
        <w:t>zamówienia</w:t>
      </w:r>
    </w:p>
    <w:p w14:paraId="73A59802" w14:textId="77777777" w:rsidR="00FF52B1" w:rsidRPr="00FF52B1" w:rsidRDefault="00FF52B1" w:rsidP="00FF52B1">
      <w:pPr>
        <w:pStyle w:val="Spistreci4"/>
        <w:spacing w:line="276" w:lineRule="auto"/>
        <w:rPr>
          <w:rFonts w:ascii="Calibri" w:hAnsi="Calibri" w:cs="Calibri"/>
          <w:sz w:val="24"/>
          <w:szCs w:val="24"/>
        </w:rPr>
      </w:pPr>
      <w:r w:rsidRPr="00FF52B1">
        <w:rPr>
          <w:rFonts w:ascii="Calibri" w:hAnsi="Calibri" w:cs="Calibri"/>
          <w:sz w:val="24"/>
          <w:szCs w:val="24"/>
        </w:rPr>
        <w:t xml:space="preserve">Załączniki, które należy złożyć w przedmiotowym postępowaniu wykonawca wypełnia stosownie do treści niniejszej SWZ. Zamawiający dopuszcza zmiany wielkości pól załączników oraz odmiany wyrazów wynikające ze złożenia oferty wspólnej. Wprowadzone zmiany nie mogą zmieniać treści załączników. </w:t>
      </w:r>
    </w:p>
    <w:p w14:paraId="4F4C0A69" w14:textId="77777777" w:rsidR="00A72C34" w:rsidRPr="00FF52B1" w:rsidRDefault="00A72C34" w:rsidP="00FF52B1">
      <w:pPr>
        <w:spacing w:line="276" w:lineRule="auto"/>
        <w:rPr>
          <w:rFonts w:ascii="Calibri" w:hAnsi="Calibri" w:cs="Calibri"/>
        </w:rPr>
      </w:pPr>
    </w:p>
    <w:sectPr w:rsidR="00A72C34" w:rsidRPr="00FF5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Nimbus Roman No9 L">
    <w:altName w:val="Times New Roman"/>
    <w:charset w:val="00"/>
    <w:family w:val="roman"/>
    <w:pitch w:val="variable"/>
  </w:font>
  <w:font w:name="DejaVu Sans">
    <w:charset w:val="EE"/>
    <w:family w:val="swiss"/>
    <w:pitch w:val="variable"/>
    <w:sig w:usb0="00000005" w:usb1="00000000" w:usb2="00000000" w:usb3="00000000" w:csb0="00000002" w:csb1="00000000"/>
  </w:font>
  <w:font w:name="DejaVu LGC Sans">
    <w:charset w:val="00"/>
    <w:family w:val="auto"/>
    <w:pitch w:val="variable"/>
  </w:font>
  <w:font w:name="FrankfurtGothic">
    <w:altName w:val="Times New Roman"/>
    <w:charset w:val="EE"/>
    <w:family w:val="roman"/>
    <w:pitch w:val="variable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lvlText w:val="Artykuł %1."/>
      <w:lvlJc w:val="left"/>
      <w:pPr>
        <w:tabs>
          <w:tab w:val="num" w:pos="1440"/>
        </w:tabs>
        <w:ind w:left="360" w:firstLine="0"/>
      </w:pPr>
    </w:lvl>
    <w:lvl w:ilvl="1">
      <w:start w:val="1"/>
      <w:numFmt w:val="decimalZero"/>
      <w:lvlText w:val="Sekcja %1.%2"/>
      <w:lvlJc w:val="left"/>
      <w:pPr>
        <w:tabs>
          <w:tab w:val="num" w:pos="1080"/>
        </w:tabs>
        <w:ind w:left="360" w:firstLine="0"/>
      </w:pPr>
    </w:lvl>
    <w:lvl w:ilvl="2">
      <w:start w:val="1"/>
      <w:numFmt w:val="lowerLetter"/>
      <w:lvlText w:val="(%3)"/>
      <w:lvlJc w:val="left"/>
      <w:pPr>
        <w:tabs>
          <w:tab w:val="num" w:pos="360"/>
        </w:tabs>
        <w:ind w:left="360" w:hanging="432"/>
      </w:pPr>
    </w:lvl>
    <w:lvl w:ilvl="3">
      <w:start w:val="1"/>
      <w:numFmt w:val="lowerRoman"/>
      <w:lvlText w:val="(%4)"/>
      <w:lvlJc w:val="right"/>
      <w:pPr>
        <w:tabs>
          <w:tab w:val="num" w:pos="504"/>
        </w:tabs>
        <w:ind w:left="504" w:hanging="144"/>
      </w:pPr>
    </w:lvl>
    <w:lvl w:ilvl="4">
      <w:start w:val="1"/>
      <w:numFmt w:val="decimal"/>
      <w:lvlText w:val="%5)"/>
      <w:lvlJc w:val="left"/>
      <w:pPr>
        <w:tabs>
          <w:tab w:val="num" w:pos="648"/>
        </w:tabs>
        <w:ind w:left="648" w:hanging="432"/>
      </w:pPr>
    </w:lvl>
    <w:lvl w:ilvl="5">
      <w:start w:val="1"/>
      <w:numFmt w:val="lowerLetter"/>
      <w:lvlText w:val="%6)"/>
      <w:lvlJc w:val="left"/>
      <w:pPr>
        <w:tabs>
          <w:tab w:val="num" w:pos="792"/>
        </w:tabs>
        <w:ind w:left="792" w:hanging="432"/>
      </w:pPr>
    </w:lvl>
    <w:lvl w:ilvl="6">
      <w:start w:val="1"/>
      <w:numFmt w:val="lowerRoman"/>
      <w:lvlText w:val="%7)"/>
      <w:lvlJc w:val="right"/>
      <w:pPr>
        <w:tabs>
          <w:tab w:val="num" w:pos="936"/>
        </w:tabs>
        <w:ind w:left="936" w:hanging="288"/>
      </w:pPr>
    </w:lvl>
    <w:lvl w:ilvl="7">
      <w:start w:val="1"/>
      <w:numFmt w:val="lowerLetter"/>
      <w:lvlText w:val="%8."/>
      <w:lvlJc w:val="left"/>
      <w:pPr>
        <w:tabs>
          <w:tab w:val="num" w:pos="1080"/>
        </w:tabs>
        <w:ind w:left="1080" w:hanging="432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color w:val="00000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16" w:hanging="360"/>
      </w:pPr>
      <w:rPr>
        <w:rFonts w:ascii="Arial" w:hAnsi="Arial" w:cs="Arial" w:hint="default"/>
        <w:bCs/>
        <w:color w:val="000000"/>
        <w:kern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2" w:hanging="720"/>
      </w:pPr>
      <w:rPr>
        <w:rFonts w:ascii="Arial" w:hAnsi="Arial" w:cs="Arial" w:hint="default"/>
        <w:bCs/>
        <w:color w:val="000000"/>
        <w:kern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68" w:hanging="720"/>
      </w:pPr>
      <w:rPr>
        <w:rFonts w:ascii="Arial" w:hAnsi="Arial" w:cs="Arial" w:hint="default"/>
        <w:bCs/>
        <w:color w:val="000000"/>
        <w:kern w:val="2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4" w:hanging="1080"/>
      </w:pPr>
      <w:rPr>
        <w:rFonts w:ascii="Arial" w:hAnsi="Arial" w:cs="Arial" w:hint="default"/>
        <w:bCs/>
        <w:color w:val="000000"/>
        <w:kern w:val="2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20" w:hanging="1080"/>
      </w:pPr>
      <w:rPr>
        <w:rFonts w:ascii="Arial" w:hAnsi="Arial" w:cs="Arial" w:hint="default"/>
        <w:bCs/>
        <w:color w:val="000000"/>
        <w:kern w:val="2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76" w:hanging="1440"/>
      </w:pPr>
      <w:rPr>
        <w:rFonts w:ascii="Arial" w:hAnsi="Arial" w:cs="Arial" w:hint="default"/>
        <w:bCs/>
        <w:color w:val="000000"/>
        <w:kern w:val="2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72" w:hanging="1440"/>
      </w:pPr>
      <w:rPr>
        <w:rFonts w:ascii="Arial" w:hAnsi="Arial" w:cs="Arial" w:hint="default"/>
        <w:bCs/>
        <w:color w:val="000000"/>
        <w:kern w:val="2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8" w:hanging="1800"/>
      </w:pPr>
      <w:rPr>
        <w:rFonts w:ascii="Arial" w:hAnsi="Arial" w:cs="Arial" w:hint="default"/>
        <w:bCs/>
        <w:color w:val="000000"/>
        <w:kern w:val="2"/>
        <w:sz w:val="24"/>
        <w:szCs w:val="24"/>
      </w:r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4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7"/>
    <w:multiLevelType w:val="singleLevel"/>
    <w:tmpl w:val="DDFCBA34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Times New Roman" w:hint="default"/>
        <w:sz w:val="24"/>
        <w:szCs w:val="24"/>
        <w:lang w:eastAsia="pl-PL"/>
      </w:rPr>
    </w:lvl>
  </w:abstractNum>
  <w:abstractNum w:abstractNumId="4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lang w:eastAsia="pl-PL"/>
      </w:rPr>
    </w:lvl>
  </w:abstractNum>
  <w:abstractNum w:abstractNumId="5" w15:restartNumberingAfterBreak="0">
    <w:nsid w:val="0000000A"/>
    <w:multiLevelType w:val="singleLevel"/>
    <w:tmpl w:val="EE98ECA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</w:abstractNum>
  <w:abstractNum w:abstractNumId="6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lang w:val="pl-PL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color w:val="000000"/>
        <w:sz w:val="20"/>
        <w:szCs w:val="24"/>
      </w:rPr>
    </w:lvl>
  </w:abstractNum>
  <w:abstractNum w:abstractNumId="8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lang w:eastAsia="pl-PL"/>
      </w:rPr>
    </w:lvl>
  </w:abstractNum>
  <w:abstractNum w:abstractNumId="9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</w:rPr>
    </w:lvl>
  </w:abstractNum>
  <w:abstractNum w:abstractNumId="10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color w:val="000000"/>
        <w:sz w:val="24"/>
        <w:szCs w:val="24"/>
        <w:lang w:eastAsia="pl-PL"/>
      </w:rPr>
    </w:lvl>
  </w:abstractNum>
  <w:abstractNum w:abstractNumId="13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69" w:hanging="360"/>
      </w:pPr>
      <w:rPr>
        <w:rFonts w:eastAsia="Calibri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eastAsia="Times New Roman" w:hint="default"/>
        <w:color w:val="00000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 w:hint="default"/>
        <w:b w:val="0"/>
        <w:bCs/>
        <w:color w:val="000000"/>
        <w:lang w:val="en-US"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Calibri" w:hint="default"/>
        <w:b w:val="0"/>
        <w:bCs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4"/>
        </w:tabs>
        <w:ind w:left="284" w:hanging="360"/>
      </w:pPr>
      <w:rPr>
        <w:rFonts w:eastAsia="Calibri" w:hint="default"/>
        <w:b w:val="0"/>
        <w:bCs/>
        <w:color w:val="000000"/>
        <w:lang w:val="en-US" w:eastAsia="pl-PL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szCs w:val="20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228" w:hanging="360"/>
      </w:pPr>
      <w:rPr>
        <w:rFonts w:ascii="Arial" w:eastAsia="Calibri" w:hAnsi="Arial" w:cs="Arial" w:hint="default"/>
        <w:b w:val="0"/>
        <w:bCs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48" w:hanging="360"/>
      </w:pPr>
      <w:rPr>
        <w:rFonts w:ascii="Arial" w:eastAsia="Calibri" w:hAnsi="Arial" w:cs="Arial" w:hint="default"/>
        <w:b w:val="0"/>
        <w:bCs/>
        <w:sz w:val="24"/>
        <w:szCs w:val="24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8" w:hanging="180"/>
      </w:pPr>
    </w:lvl>
  </w:abstractNum>
  <w:abstractNum w:abstractNumId="17" w15:restartNumberingAfterBreak="0">
    <w:nsid w:val="0000001C"/>
    <w:multiLevelType w:val="singleLevel"/>
    <w:tmpl w:val="86B2E8C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  <w:lang w:val="en-US" w:eastAsia="pl-PL"/>
      </w:rPr>
    </w:lvl>
  </w:abstractNum>
  <w:abstractNum w:abstractNumId="18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2226" w:hanging="360"/>
      </w:pPr>
      <w:rPr>
        <w:rFonts w:ascii="Arial" w:hAnsi="Arial" w:cs="Arial"/>
        <w:sz w:val="24"/>
        <w:szCs w:val="24"/>
      </w:rPr>
    </w:lvl>
  </w:abstractNum>
  <w:abstractNum w:abstractNumId="19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</w:rPr>
    </w:lvl>
  </w:abstractNum>
  <w:abstractNum w:abstractNumId="20" w15:restartNumberingAfterBreak="0">
    <w:nsid w:val="00000022"/>
    <w:multiLevelType w:val="multilevel"/>
    <w:tmpl w:val="7BE80DC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84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21" w15:restartNumberingAfterBreak="0">
    <w:nsid w:val="00000025"/>
    <w:multiLevelType w:val="singleLevel"/>
    <w:tmpl w:val="3E1E622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</w:rPr>
    </w:lvl>
  </w:abstractNum>
  <w:abstractNum w:abstractNumId="22" w15:restartNumberingAfterBreak="0">
    <w:nsid w:val="00000028"/>
    <w:multiLevelType w:val="multilevel"/>
    <w:tmpl w:val="260E3F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08C77806"/>
    <w:multiLevelType w:val="hybridMultilevel"/>
    <w:tmpl w:val="A86A72EC"/>
    <w:lvl w:ilvl="0" w:tplc="C2B2BC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A2855BB"/>
    <w:multiLevelType w:val="hybridMultilevel"/>
    <w:tmpl w:val="C448B5D2"/>
    <w:lvl w:ilvl="0" w:tplc="29389E90">
      <w:start w:val="1"/>
      <w:numFmt w:val="decimal"/>
      <w:lvlText w:val="%1."/>
      <w:lvlJc w:val="left"/>
      <w:pPr>
        <w:ind w:left="28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04F888">
      <w:start w:val="1"/>
      <w:numFmt w:val="decimal"/>
      <w:lvlText w:val="%2)"/>
      <w:lvlJc w:val="left"/>
      <w:pPr>
        <w:ind w:left="64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3AE8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E034A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A2A260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740254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008F7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B295F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E2D7DC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CB2321F"/>
    <w:multiLevelType w:val="hybridMultilevel"/>
    <w:tmpl w:val="D92E68BE"/>
    <w:lvl w:ilvl="0" w:tplc="2B5A9D9A">
      <w:start w:val="1"/>
      <w:numFmt w:val="decimal"/>
      <w:lvlText w:val="%1."/>
      <w:lvlJc w:val="left"/>
      <w:pPr>
        <w:ind w:left="1131" w:hanging="705"/>
      </w:pPr>
      <w:rPr>
        <w:rFonts w:hint="default"/>
        <w:spacing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0ECB2736"/>
    <w:multiLevelType w:val="hybridMultilevel"/>
    <w:tmpl w:val="2CF654FE"/>
    <w:lvl w:ilvl="0" w:tplc="FFFFFFFF">
      <w:start w:val="1"/>
      <w:numFmt w:val="decimal"/>
      <w:lvlText w:val="%1."/>
      <w:lvlJc w:val="left"/>
      <w:pPr>
        <w:ind w:left="42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85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0F9A3EFA"/>
    <w:multiLevelType w:val="hybridMultilevel"/>
    <w:tmpl w:val="045230AE"/>
    <w:lvl w:ilvl="0" w:tplc="E43084B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C9F66370">
      <w:start w:val="1"/>
      <w:numFmt w:val="bullet"/>
      <w:lvlText w:val="-"/>
      <w:lvlJc w:val="left"/>
      <w:pPr>
        <w:ind w:left="2203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2755863"/>
    <w:multiLevelType w:val="multilevel"/>
    <w:tmpl w:val="0A606A14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bullet"/>
      <w:lvlText w:val="-"/>
      <w:lvlJc w:val="left"/>
      <w:pPr>
        <w:ind w:left="2203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35728CA"/>
    <w:multiLevelType w:val="hybridMultilevel"/>
    <w:tmpl w:val="FDA42654"/>
    <w:lvl w:ilvl="0" w:tplc="000000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3AC5A0C"/>
    <w:multiLevelType w:val="hybridMultilevel"/>
    <w:tmpl w:val="A3FEEAAC"/>
    <w:lvl w:ilvl="0" w:tplc="C2B2BC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3C5BA7"/>
    <w:multiLevelType w:val="hybridMultilevel"/>
    <w:tmpl w:val="F2AA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A34F00"/>
    <w:multiLevelType w:val="hybridMultilevel"/>
    <w:tmpl w:val="2CF654FE"/>
    <w:lvl w:ilvl="0" w:tplc="FE8023CC">
      <w:start w:val="1"/>
      <w:numFmt w:val="decimal"/>
      <w:lvlText w:val="%1."/>
      <w:lvlJc w:val="left"/>
      <w:pPr>
        <w:ind w:left="42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906E04">
      <w:start w:val="1"/>
      <w:numFmt w:val="decimal"/>
      <w:lvlText w:val="%2)"/>
      <w:lvlJc w:val="left"/>
      <w:pPr>
        <w:ind w:left="85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DCE46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6CB9A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44C6D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44CAF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6C872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6234E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1EE6D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0017C3F"/>
    <w:multiLevelType w:val="multilevel"/>
    <w:tmpl w:val="CB6EF70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20035483"/>
    <w:multiLevelType w:val="multilevel"/>
    <w:tmpl w:val="75C0D47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sz w:val="24"/>
        <w:szCs w:val="22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  <w:rPr>
        <w:rFonts w:ascii="Arial" w:hAnsi="Arial" w:cs="Arial" w:hint="default"/>
        <w:b w:val="0"/>
        <w:bCs w:val="0"/>
        <w:color w:val="000000"/>
        <w:lang w:eastAsia="pl-PL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894" w:hanging="720"/>
      </w:pPr>
      <w:rPr>
        <w:rFonts w:ascii="Times New Roman" w:hAnsi="Times New Roman" w:cs="Times New Roman" w:hint="default"/>
        <w:szCs w:val="22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4434" w:hanging="360"/>
      </w:pPr>
      <w:rPr>
        <w:rFonts w:ascii="Arial" w:hAnsi="Arial" w:cs="Arial" w:hint="default"/>
        <w:szCs w:val="22"/>
        <w:lang w:eastAsia="en-US"/>
      </w:rPr>
    </w:lvl>
    <w:lvl w:ilvl="6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36" w15:restartNumberingAfterBreak="0">
    <w:nsid w:val="21835526"/>
    <w:multiLevelType w:val="hybridMultilevel"/>
    <w:tmpl w:val="B798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3B9369F"/>
    <w:multiLevelType w:val="hybridMultilevel"/>
    <w:tmpl w:val="F2AAE5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8A92220"/>
    <w:multiLevelType w:val="multilevel"/>
    <w:tmpl w:val="433487A6"/>
    <w:lvl w:ilvl="0">
      <w:start w:val="4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84" w:hanging="360"/>
      </w:pPr>
      <w:rPr>
        <w:rFonts w:ascii="Arial" w:hAnsi="Arial" w:cs="Arial" w:hint="default"/>
        <w:b w:val="0"/>
        <w:bCs/>
        <w:i w:val="0"/>
        <w:iCs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39" w15:restartNumberingAfterBreak="0">
    <w:nsid w:val="2C445E65"/>
    <w:multiLevelType w:val="hybridMultilevel"/>
    <w:tmpl w:val="939891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C52075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 w:hint="default"/>
        <w:b w:val="0"/>
        <w:bCs/>
        <w:color w:val="000000"/>
        <w:lang w:val="en-US"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Calibri" w:hint="default"/>
        <w:b w:val="0"/>
        <w:bCs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4"/>
        </w:tabs>
        <w:ind w:left="284" w:hanging="360"/>
      </w:pPr>
      <w:rPr>
        <w:rFonts w:eastAsia="Calibri" w:hint="default"/>
        <w:b w:val="0"/>
        <w:bCs/>
        <w:color w:val="000000"/>
        <w:lang w:val="en-US" w:eastAsia="pl-PL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1" w15:restartNumberingAfterBreak="0">
    <w:nsid w:val="30317FAD"/>
    <w:multiLevelType w:val="hybridMultilevel"/>
    <w:tmpl w:val="7E04C5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B85B87"/>
    <w:multiLevelType w:val="hybridMultilevel"/>
    <w:tmpl w:val="93989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60225F7"/>
    <w:multiLevelType w:val="hybridMultilevel"/>
    <w:tmpl w:val="90C452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C77256"/>
    <w:multiLevelType w:val="hybridMultilevel"/>
    <w:tmpl w:val="067AD73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</w:rPr>
    </w:lvl>
    <w:lvl w:ilvl="1" w:tplc="00000007">
      <w:start w:val="1"/>
      <w:numFmt w:val="decimal"/>
      <w:lvlText w:val="%2)"/>
      <w:lvlJc w:val="left"/>
      <w:pPr>
        <w:ind w:left="1069" w:hanging="360"/>
      </w:pPr>
    </w:lvl>
    <w:lvl w:ilvl="2" w:tplc="40C66708">
      <w:start w:val="1"/>
      <w:numFmt w:val="lowerLetter"/>
      <w:lvlText w:val="%3)"/>
      <w:lvlJc w:val="left"/>
      <w:rPr>
        <w:rFonts w:eastAsia="Times New Roman" w:hint="default"/>
        <w:color w:val="auto"/>
      </w:rPr>
    </w:lvl>
    <w:lvl w:ilvl="3" w:tplc="696E2FE8">
      <w:start w:val="230"/>
      <w:numFmt w:val="bullet"/>
      <w:lvlText w:val=""/>
      <w:lvlJc w:val="left"/>
      <w:pPr>
        <w:ind w:left="2880" w:hanging="360"/>
      </w:pPr>
      <w:rPr>
        <w:rFonts w:ascii="Symbol" w:eastAsia="Times New Roman" w:hAnsi="Symbo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4067DD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 w:hint="default"/>
        <w:b w:val="0"/>
        <w:bCs/>
        <w:color w:val="000000"/>
        <w:lang w:val="en-US"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Calibri" w:hint="default"/>
        <w:b w:val="0"/>
        <w:bCs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4"/>
        </w:tabs>
        <w:ind w:left="284" w:hanging="360"/>
      </w:pPr>
      <w:rPr>
        <w:rFonts w:eastAsia="Calibri" w:hint="default"/>
        <w:b w:val="0"/>
        <w:bCs/>
        <w:color w:val="000000"/>
        <w:lang w:val="en-US" w:eastAsia="pl-PL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6" w15:restartNumberingAfterBreak="0">
    <w:nsid w:val="424F0C0C"/>
    <w:multiLevelType w:val="hybridMultilevel"/>
    <w:tmpl w:val="D876AA1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F012C9"/>
    <w:multiLevelType w:val="hybridMultilevel"/>
    <w:tmpl w:val="232CBC5C"/>
    <w:lvl w:ilvl="0" w:tplc="DCC2982A">
      <w:start w:val="1"/>
      <w:numFmt w:val="lowerLetter"/>
      <w:lvlText w:val="%1)"/>
      <w:lvlJc w:val="left"/>
      <w:pPr>
        <w:ind w:left="22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48" w15:restartNumberingAfterBreak="0">
    <w:nsid w:val="4A3E7C4A"/>
    <w:multiLevelType w:val="hybridMultilevel"/>
    <w:tmpl w:val="3CDAC392"/>
    <w:lvl w:ilvl="0" w:tplc="C8446E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BF45AC"/>
    <w:multiLevelType w:val="multilevel"/>
    <w:tmpl w:val="4760B11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84" w:hanging="360"/>
      </w:pPr>
      <w:rPr>
        <w:rFonts w:ascii="Arial" w:hAnsi="Arial" w:cs="Arial" w:hint="default"/>
        <w:b w:val="0"/>
        <w:bCs/>
        <w:i w:val="0"/>
        <w:iCs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50" w15:restartNumberingAfterBreak="0">
    <w:nsid w:val="53E3773F"/>
    <w:multiLevelType w:val="hybridMultilevel"/>
    <w:tmpl w:val="478AF2B2"/>
    <w:lvl w:ilvl="0" w:tplc="147C5F1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AEDA73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6136E654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70A6230"/>
    <w:multiLevelType w:val="multilevel"/>
    <w:tmpl w:val="F4425080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5B395700"/>
    <w:multiLevelType w:val="hybridMultilevel"/>
    <w:tmpl w:val="9B5A6F2C"/>
    <w:lvl w:ilvl="0" w:tplc="FFFFFFFF">
      <w:start w:val="1"/>
      <w:numFmt w:val="lowerLetter"/>
      <w:lvlText w:val="%1)"/>
      <w:lvlJc w:val="left"/>
      <w:pPr>
        <w:ind w:left="2563" w:hanging="360"/>
      </w:pPr>
    </w:lvl>
    <w:lvl w:ilvl="1" w:tplc="FFFFFFFF" w:tentative="1">
      <w:start w:val="1"/>
      <w:numFmt w:val="lowerLetter"/>
      <w:lvlText w:val="%2."/>
      <w:lvlJc w:val="left"/>
      <w:pPr>
        <w:ind w:left="3283" w:hanging="360"/>
      </w:pPr>
    </w:lvl>
    <w:lvl w:ilvl="2" w:tplc="FFFFFFFF" w:tentative="1">
      <w:start w:val="1"/>
      <w:numFmt w:val="lowerRoman"/>
      <w:lvlText w:val="%3."/>
      <w:lvlJc w:val="right"/>
      <w:pPr>
        <w:ind w:left="4003" w:hanging="180"/>
      </w:pPr>
    </w:lvl>
    <w:lvl w:ilvl="3" w:tplc="FFFFFFFF" w:tentative="1">
      <w:start w:val="1"/>
      <w:numFmt w:val="decimal"/>
      <w:lvlText w:val="%4."/>
      <w:lvlJc w:val="left"/>
      <w:pPr>
        <w:ind w:left="4723" w:hanging="360"/>
      </w:pPr>
    </w:lvl>
    <w:lvl w:ilvl="4" w:tplc="FFFFFFFF" w:tentative="1">
      <w:start w:val="1"/>
      <w:numFmt w:val="lowerLetter"/>
      <w:lvlText w:val="%5."/>
      <w:lvlJc w:val="left"/>
      <w:pPr>
        <w:ind w:left="5443" w:hanging="360"/>
      </w:pPr>
    </w:lvl>
    <w:lvl w:ilvl="5" w:tplc="FFFFFFFF" w:tentative="1">
      <w:start w:val="1"/>
      <w:numFmt w:val="lowerRoman"/>
      <w:lvlText w:val="%6."/>
      <w:lvlJc w:val="right"/>
      <w:pPr>
        <w:ind w:left="6163" w:hanging="180"/>
      </w:pPr>
    </w:lvl>
    <w:lvl w:ilvl="6" w:tplc="FFFFFFFF" w:tentative="1">
      <w:start w:val="1"/>
      <w:numFmt w:val="decimal"/>
      <w:lvlText w:val="%7."/>
      <w:lvlJc w:val="left"/>
      <w:pPr>
        <w:ind w:left="6883" w:hanging="360"/>
      </w:pPr>
    </w:lvl>
    <w:lvl w:ilvl="7" w:tplc="FFFFFFFF" w:tentative="1">
      <w:start w:val="1"/>
      <w:numFmt w:val="lowerLetter"/>
      <w:lvlText w:val="%8."/>
      <w:lvlJc w:val="left"/>
      <w:pPr>
        <w:ind w:left="7603" w:hanging="360"/>
      </w:pPr>
    </w:lvl>
    <w:lvl w:ilvl="8" w:tplc="FFFFFFFF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53" w15:restartNumberingAfterBreak="0">
    <w:nsid w:val="5C33630C"/>
    <w:multiLevelType w:val="hybridMultilevel"/>
    <w:tmpl w:val="1076EC6A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54" w15:restartNumberingAfterBreak="0">
    <w:nsid w:val="633A74AE"/>
    <w:multiLevelType w:val="multilevel"/>
    <w:tmpl w:val="F0D831C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655A0CDB"/>
    <w:multiLevelType w:val="hybridMultilevel"/>
    <w:tmpl w:val="C1C2CBC4"/>
    <w:lvl w:ilvl="0" w:tplc="C2B2BC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7207D4"/>
    <w:multiLevelType w:val="hybridMultilevel"/>
    <w:tmpl w:val="0D525EF8"/>
    <w:lvl w:ilvl="0" w:tplc="E43084B4">
      <w:start w:val="1"/>
      <w:numFmt w:val="decimal"/>
      <w:lvlText w:val="%1."/>
      <w:lvlJc w:val="left"/>
      <w:pPr>
        <w:ind w:left="1075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57" w15:restartNumberingAfterBreak="0">
    <w:nsid w:val="663E1EEA"/>
    <w:multiLevelType w:val="hybridMultilevel"/>
    <w:tmpl w:val="49188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4C73D7"/>
    <w:multiLevelType w:val="hybridMultilevel"/>
    <w:tmpl w:val="9B5A6F2C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59" w15:restartNumberingAfterBreak="0">
    <w:nsid w:val="6DA234CD"/>
    <w:multiLevelType w:val="multilevel"/>
    <w:tmpl w:val="FC1C847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84" w:hanging="360"/>
      </w:pPr>
      <w:rPr>
        <w:rFonts w:ascii="Arial" w:hAnsi="Arial" w:cs="Arial" w:hint="default"/>
        <w:b w:val="0"/>
        <w:bCs/>
        <w:i w:val="0"/>
        <w:iCs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0" w15:restartNumberingAfterBreak="0">
    <w:nsid w:val="70EC4DDB"/>
    <w:multiLevelType w:val="hybridMultilevel"/>
    <w:tmpl w:val="AFA4CA90"/>
    <w:lvl w:ilvl="0" w:tplc="95369F24">
      <w:start w:val="1"/>
      <w:numFmt w:val="lowerLetter"/>
      <w:lvlText w:val="%1)"/>
      <w:lvlJc w:val="left"/>
      <w:pPr>
        <w:ind w:left="222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61" w15:restartNumberingAfterBreak="0">
    <w:nsid w:val="76AF6225"/>
    <w:multiLevelType w:val="hybridMultilevel"/>
    <w:tmpl w:val="E7BA52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90920C5"/>
    <w:multiLevelType w:val="hybridMultilevel"/>
    <w:tmpl w:val="D83E3DD8"/>
    <w:lvl w:ilvl="0" w:tplc="024C8386">
      <w:start w:val="1"/>
      <w:numFmt w:val="bullet"/>
      <w:lvlText w:val="-"/>
      <w:lvlJc w:val="left"/>
      <w:pPr>
        <w:ind w:left="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28F9AC">
      <w:start w:val="1"/>
      <w:numFmt w:val="bullet"/>
      <w:lvlText w:val="o"/>
      <w:lvlJc w:val="left"/>
      <w:pPr>
        <w:ind w:left="1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9863EC">
      <w:start w:val="1"/>
      <w:numFmt w:val="bullet"/>
      <w:lvlText w:val="▪"/>
      <w:lvlJc w:val="left"/>
      <w:pPr>
        <w:ind w:left="2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44161C">
      <w:start w:val="1"/>
      <w:numFmt w:val="bullet"/>
      <w:lvlText w:val="•"/>
      <w:lvlJc w:val="left"/>
      <w:pPr>
        <w:ind w:left="2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0A2D80">
      <w:start w:val="1"/>
      <w:numFmt w:val="bullet"/>
      <w:lvlText w:val="o"/>
      <w:lvlJc w:val="left"/>
      <w:pPr>
        <w:ind w:left="3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00DE8A">
      <w:start w:val="1"/>
      <w:numFmt w:val="bullet"/>
      <w:lvlText w:val="▪"/>
      <w:lvlJc w:val="left"/>
      <w:pPr>
        <w:ind w:left="4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947A68">
      <w:start w:val="1"/>
      <w:numFmt w:val="bullet"/>
      <w:lvlText w:val="•"/>
      <w:lvlJc w:val="left"/>
      <w:pPr>
        <w:ind w:left="4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2C1F7A">
      <w:start w:val="1"/>
      <w:numFmt w:val="bullet"/>
      <w:lvlText w:val="o"/>
      <w:lvlJc w:val="left"/>
      <w:pPr>
        <w:ind w:left="5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C3874">
      <w:start w:val="1"/>
      <w:numFmt w:val="bullet"/>
      <w:lvlText w:val="▪"/>
      <w:lvlJc w:val="left"/>
      <w:pPr>
        <w:ind w:left="6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A1C4944"/>
    <w:multiLevelType w:val="hybridMultilevel"/>
    <w:tmpl w:val="0EAC274A"/>
    <w:lvl w:ilvl="0" w:tplc="C2B2BC7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1557659">
    <w:abstractNumId w:val="0"/>
  </w:num>
  <w:num w:numId="2" w16cid:durableId="2099790252">
    <w:abstractNumId w:val="1"/>
  </w:num>
  <w:num w:numId="3" w16cid:durableId="766341592">
    <w:abstractNumId w:val="2"/>
  </w:num>
  <w:num w:numId="4" w16cid:durableId="1099719037">
    <w:abstractNumId w:val="3"/>
  </w:num>
  <w:num w:numId="5" w16cid:durableId="1454131355">
    <w:abstractNumId w:val="4"/>
  </w:num>
  <w:num w:numId="6" w16cid:durableId="705176239">
    <w:abstractNumId w:val="5"/>
  </w:num>
  <w:num w:numId="7" w16cid:durableId="1369647530">
    <w:abstractNumId w:val="6"/>
  </w:num>
  <w:num w:numId="8" w16cid:durableId="240024533">
    <w:abstractNumId w:val="7"/>
  </w:num>
  <w:num w:numId="9" w16cid:durableId="1701130389">
    <w:abstractNumId w:val="8"/>
  </w:num>
  <w:num w:numId="10" w16cid:durableId="111705396">
    <w:abstractNumId w:val="9"/>
  </w:num>
  <w:num w:numId="11" w16cid:durableId="1973554776">
    <w:abstractNumId w:val="10"/>
  </w:num>
  <w:num w:numId="12" w16cid:durableId="155804682">
    <w:abstractNumId w:val="11"/>
  </w:num>
  <w:num w:numId="13" w16cid:durableId="467016763">
    <w:abstractNumId w:val="12"/>
  </w:num>
  <w:num w:numId="14" w16cid:durableId="1234436838">
    <w:abstractNumId w:val="13"/>
  </w:num>
  <w:num w:numId="15" w16cid:durableId="1635481245">
    <w:abstractNumId w:val="14"/>
  </w:num>
  <w:num w:numId="16" w16cid:durableId="638413057">
    <w:abstractNumId w:val="15"/>
  </w:num>
  <w:num w:numId="17" w16cid:durableId="661280821">
    <w:abstractNumId w:val="16"/>
  </w:num>
  <w:num w:numId="18" w16cid:durableId="736392159">
    <w:abstractNumId w:val="17"/>
  </w:num>
  <w:num w:numId="19" w16cid:durableId="160123023">
    <w:abstractNumId w:val="18"/>
  </w:num>
  <w:num w:numId="20" w16cid:durableId="1306357097">
    <w:abstractNumId w:val="19"/>
  </w:num>
  <w:num w:numId="21" w16cid:durableId="829249672">
    <w:abstractNumId w:val="41"/>
  </w:num>
  <w:num w:numId="22" w16cid:durableId="374279694">
    <w:abstractNumId w:val="40"/>
  </w:num>
  <w:num w:numId="23" w16cid:durableId="1500540554">
    <w:abstractNumId w:val="35"/>
  </w:num>
  <w:num w:numId="24" w16cid:durableId="98959925">
    <w:abstractNumId w:val="43"/>
  </w:num>
  <w:num w:numId="25" w16cid:durableId="1609654892">
    <w:abstractNumId w:val="50"/>
  </w:num>
  <w:num w:numId="26" w16cid:durableId="39593098">
    <w:abstractNumId w:val="21"/>
  </w:num>
  <w:num w:numId="27" w16cid:durableId="2143764168">
    <w:abstractNumId w:val="45"/>
  </w:num>
  <w:num w:numId="28" w16cid:durableId="1041906182">
    <w:abstractNumId w:val="25"/>
  </w:num>
  <w:num w:numId="29" w16cid:durableId="770664609">
    <w:abstractNumId w:val="33"/>
  </w:num>
  <w:num w:numId="30" w16cid:durableId="928274336">
    <w:abstractNumId w:val="27"/>
  </w:num>
  <w:num w:numId="31" w16cid:durableId="1728259140">
    <w:abstractNumId w:val="22"/>
  </w:num>
  <w:num w:numId="32" w16cid:durableId="38436103">
    <w:abstractNumId w:val="49"/>
  </w:num>
  <w:num w:numId="33" w16cid:durableId="1449012794">
    <w:abstractNumId w:val="59"/>
  </w:num>
  <w:num w:numId="34" w16cid:durableId="285740653">
    <w:abstractNumId w:val="38"/>
  </w:num>
  <w:num w:numId="35" w16cid:durableId="586311707">
    <w:abstractNumId w:val="48"/>
  </w:num>
  <w:num w:numId="36" w16cid:durableId="521213354">
    <w:abstractNumId w:val="20"/>
  </w:num>
  <w:num w:numId="37" w16cid:durableId="1401708957">
    <w:abstractNumId w:val="23"/>
  </w:num>
  <w:num w:numId="38" w16cid:durableId="306396451">
    <w:abstractNumId w:val="57"/>
  </w:num>
  <w:num w:numId="39" w16cid:durableId="596445871">
    <w:abstractNumId w:val="44"/>
  </w:num>
  <w:num w:numId="40" w16cid:durableId="2090496708">
    <w:abstractNumId w:val="51"/>
  </w:num>
  <w:num w:numId="41" w16cid:durableId="14964030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02130934">
    <w:abstractNumId w:val="54"/>
  </w:num>
  <w:num w:numId="43" w16cid:durableId="2003702021">
    <w:abstractNumId w:val="32"/>
  </w:num>
  <w:num w:numId="44" w16cid:durableId="432824065">
    <w:abstractNumId w:val="34"/>
  </w:num>
  <w:num w:numId="45" w16cid:durableId="1628270390">
    <w:abstractNumId w:val="60"/>
  </w:num>
  <w:num w:numId="46" w16cid:durableId="868489084">
    <w:abstractNumId w:val="53"/>
  </w:num>
  <w:num w:numId="47" w16cid:durableId="438573639">
    <w:abstractNumId w:val="58"/>
  </w:num>
  <w:num w:numId="48" w16cid:durableId="1059860592">
    <w:abstractNumId w:val="52"/>
  </w:num>
  <w:num w:numId="49" w16cid:durableId="1790398361">
    <w:abstractNumId w:val="37"/>
  </w:num>
  <w:num w:numId="50" w16cid:durableId="1663897577">
    <w:abstractNumId w:val="46"/>
  </w:num>
  <w:num w:numId="51" w16cid:durableId="2108454870">
    <w:abstractNumId w:val="42"/>
  </w:num>
  <w:num w:numId="52" w16cid:durableId="257762011">
    <w:abstractNumId w:val="39"/>
  </w:num>
  <w:num w:numId="53" w16cid:durableId="1580401672">
    <w:abstractNumId w:val="61"/>
  </w:num>
  <w:num w:numId="54" w16cid:durableId="1159344782">
    <w:abstractNumId w:val="28"/>
  </w:num>
  <w:num w:numId="55" w16cid:durableId="581567203">
    <w:abstractNumId w:val="62"/>
  </w:num>
  <w:num w:numId="56" w16cid:durableId="418334489">
    <w:abstractNumId w:val="29"/>
  </w:num>
  <w:num w:numId="57" w16cid:durableId="1935162287">
    <w:abstractNumId w:val="56"/>
  </w:num>
  <w:num w:numId="58" w16cid:durableId="288364542">
    <w:abstractNumId w:val="36"/>
  </w:num>
  <w:num w:numId="59" w16cid:durableId="1385177919">
    <w:abstractNumId w:val="31"/>
  </w:num>
  <w:num w:numId="60" w16cid:durableId="1893692940">
    <w:abstractNumId w:val="24"/>
  </w:num>
  <w:num w:numId="61" w16cid:durableId="35129670">
    <w:abstractNumId w:val="55"/>
  </w:num>
  <w:num w:numId="62" w16cid:durableId="1738169893">
    <w:abstractNumId w:val="63"/>
  </w:num>
  <w:num w:numId="63" w16cid:durableId="1870097285">
    <w:abstractNumId w:val="26"/>
  </w:num>
  <w:num w:numId="64" w16cid:durableId="1747264621">
    <w:abstractNumId w:val="30"/>
  </w:num>
  <w:num w:numId="65" w16cid:durableId="1620255695">
    <w:abstractNumId w:val="47"/>
  </w:num>
  <w:num w:numId="66" w16cid:durableId="8147634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177393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2B1"/>
    <w:rsid w:val="00034D51"/>
    <w:rsid w:val="000624E5"/>
    <w:rsid w:val="00084B36"/>
    <w:rsid w:val="000A0285"/>
    <w:rsid w:val="001076FD"/>
    <w:rsid w:val="001B18DE"/>
    <w:rsid w:val="00223395"/>
    <w:rsid w:val="00243866"/>
    <w:rsid w:val="002669E2"/>
    <w:rsid w:val="002964D4"/>
    <w:rsid w:val="002E0C83"/>
    <w:rsid w:val="003A4C61"/>
    <w:rsid w:val="004223B9"/>
    <w:rsid w:val="004B3674"/>
    <w:rsid w:val="005359D7"/>
    <w:rsid w:val="00541B81"/>
    <w:rsid w:val="005F4C48"/>
    <w:rsid w:val="00621353"/>
    <w:rsid w:val="0072579F"/>
    <w:rsid w:val="007C1F2E"/>
    <w:rsid w:val="007D2BF4"/>
    <w:rsid w:val="00954C47"/>
    <w:rsid w:val="00961FBD"/>
    <w:rsid w:val="009D14D0"/>
    <w:rsid w:val="00A72C34"/>
    <w:rsid w:val="00A832CD"/>
    <w:rsid w:val="00AA006F"/>
    <w:rsid w:val="00BA624F"/>
    <w:rsid w:val="00BC4A6F"/>
    <w:rsid w:val="00BE397E"/>
    <w:rsid w:val="00BE58DF"/>
    <w:rsid w:val="00C32A6E"/>
    <w:rsid w:val="00D161BE"/>
    <w:rsid w:val="00D83D62"/>
    <w:rsid w:val="00E05AE3"/>
    <w:rsid w:val="00F31BA9"/>
    <w:rsid w:val="00F66A9A"/>
    <w:rsid w:val="00F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36D16"/>
  <w15:chartTrackingRefBased/>
  <w15:docId w15:val="{D6C7816A-0272-4696-BF07-606E167D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ny">
    <w:name w:val="Normal"/>
    <w:qFormat/>
    <w:rsid w:val="00FF52B1"/>
    <w:pPr>
      <w:suppressAutoHyphens/>
      <w:spacing w:after="0" w:line="240" w:lineRule="auto"/>
    </w:pPr>
    <w:rPr>
      <w:rFonts w:ascii="Arial" w:eastAsia="Times New Roman" w:hAnsi="Arial" w:cs="Arial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F52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FF52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FF52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FF52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FF52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FF52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FF52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FF52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2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F52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FF52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FF52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FF52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FF52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FF52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FF52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FF52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2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52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FF52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FF52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FF52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52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52B1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1,L1,Numerowanie,2 heading,A_wyliczenie,K-P_odwolanie,Akapit z listą5,maz_wyliczenie,opis dzialania,CW_Lista,Podsis rysunku,Akapit z listą numerowaną,Preambuła,Paragraf,Akapit z listą BS,Colorful List Accent 1"/>
    <w:basedOn w:val="Normalny"/>
    <w:qFormat/>
    <w:rsid w:val="00FF52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52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52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52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52B1"/>
    <w:rPr>
      <w:b/>
      <w:bCs/>
      <w:smallCaps/>
      <w:color w:val="0F4761" w:themeColor="accent1" w:themeShade="BF"/>
      <w:spacing w:val="5"/>
    </w:rPr>
  </w:style>
  <w:style w:type="character" w:customStyle="1" w:styleId="WW8Num1z0">
    <w:name w:val="WW8Num1z0"/>
    <w:rsid w:val="00FF52B1"/>
  </w:style>
  <w:style w:type="character" w:customStyle="1" w:styleId="WW8Num1z1">
    <w:name w:val="WW8Num1z1"/>
    <w:rsid w:val="00FF52B1"/>
  </w:style>
  <w:style w:type="character" w:customStyle="1" w:styleId="WW8Num1z2">
    <w:name w:val="WW8Num1z2"/>
    <w:rsid w:val="00FF52B1"/>
  </w:style>
  <w:style w:type="character" w:customStyle="1" w:styleId="WW8Num1z3">
    <w:name w:val="WW8Num1z3"/>
    <w:rsid w:val="00FF52B1"/>
  </w:style>
  <w:style w:type="character" w:customStyle="1" w:styleId="WW8Num1z4">
    <w:name w:val="WW8Num1z4"/>
    <w:rsid w:val="00FF52B1"/>
  </w:style>
  <w:style w:type="character" w:customStyle="1" w:styleId="WW8Num1z5">
    <w:name w:val="WW8Num1z5"/>
    <w:rsid w:val="00FF52B1"/>
  </w:style>
  <w:style w:type="character" w:customStyle="1" w:styleId="WW8Num1z6">
    <w:name w:val="WW8Num1z6"/>
    <w:rsid w:val="00FF52B1"/>
  </w:style>
  <w:style w:type="character" w:customStyle="1" w:styleId="WW8Num1z7">
    <w:name w:val="WW8Num1z7"/>
    <w:rsid w:val="00FF52B1"/>
  </w:style>
  <w:style w:type="character" w:customStyle="1" w:styleId="WW8Num1z8">
    <w:name w:val="WW8Num1z8"/>
    <w:rsid w:val="00FF52B1"/>
  </w:style>
  <w:style w:type="character" w:customStyle="1" w:styleId="WW8Num2z0">
    <w:name w:val="WW8Num2z0"/>
    <w:rsid w:val="00FF52B1"/>
    <w:rPr>
      <w:rFonts w:ascii="Arial" w:hAnsi="Arial" w:cs="Arial" w:hint="default"/>
      <w:szCs w:val="22"/>
      <w:lang w:eastAsia="en-US"/>
    </w:rPr>
  </w:style>
  <w:style w:type="character" w:customStyle="1" w:styleId="WW8Num2z1">
    <w:name w:val="WW8Num2z1"/>
    <w:rsid w:val="00FF52B1"/>
  </w:style>
  <w:style w:type="character" w:customStyle="1" w:styleId="WW8Num2z2">
    <w:name w:val="WW8Num2z2"/>
    <w:rsid w:val="00FF52B1"/>
  </w:style>
  <w:style w:type="character" w:customStyle="1" w:styleId="WW8Num2z3">
    <w:name w:val="WW8Num2z3"/>
    <w:rsid w:val="00FF52B1"/>
    <w:rPr>
      <w:rFonts w:ascii="Arial" w:hAnsi="Arial" w:cs="Arial" w:hint="default"/>
      <w:b w:val="0"/>
      <w:bCs w:val="0"/>
      <w:color w:val="000000"/>
      <w:lang w:eastAsia="pl-PL"/>
    </w:rPr>
  </w:style>
  <w:style w:type="character" w:customStyle="1" w:styleId="WW8Num2z4">
    <w:name w:val="WW8Num2z4"/>
    <w:rsid w:val="00FF52B1"/>
    <w:rPr>
      <w:rFonts w:ascii="Times New Roman" w:hAnsi="Times New Roman" w:cs="Times New Roman" w:hint="default"/>
      <w:szCs w:val="22"/>
    </w:rPr>
  </w:style>
  <w:style w:type="character" w:customStyle="1" w:styleId="WW8Num2z6">
    <w:name w:val="WW8Num2z6"/>
    <w:rsid w:val="00FF52B1"/>
  </w:style>
  <w:style w:type="character" w:customStyle="1" w:styleId="WW8Num2z7">
    <w:name w:val="WW8Num2z7"/>
    <w:rsid w:val="00FF52B1"/>
  </w:style>
  <w:style w:type="character" w:customStyle="1" w:styleId="WW8Num2z8">
    <w:name w:val="WW8Num2z8"/>
    <w:rsid w:val="00FF52B1"/>
  </w:style>
  <w:style w:type="character" w:customStyle="1" w:styleId="WW8Num3z0">
    <w:name w:val="WW8Num3z0"/>
    <w:rsid w:val="00FF52B1"/>
    <w:rPr>
      <w:rFonts w:ascii="Arial" w:hAnsi="Arial" w:cs="Arial" w:hint="default"/>
    </w:rPr>
  </w:style>
  <w:style w:type="character" w:customStyle="1" w:styleId="WW8Num4z0">
    <w:name w:val="WW8Num4z0"/>
    <w:rsid w:val="00FF52B1"/>
    <w:rPr>
      <w:rFonts w:ascii="Arial" w:hAnsi="Arial" w:cs="Arial" w:hint="default"/>
      <w:b w:val="0"/>
      <w:bCs w:val="0"/>
      <w:color w:val="000000"/>
      <w:sz w:val="24"/>
      <w:szCs w:val="24"/>
      <w:lang w:eastAsia="pl-PL"/>
    </w:rPr>
  </w:style>
  <w:style w:type="character" w:customStyle="1" w:styleId="WW8Num4z1">
    <w:name w:val="WW8Num4z1"/>
    <w:rsid w:val="00FF52B1"/>
    <w:rPr>
      <w:rFonts w:ascii="Arial" w:hAnsi="Arial" w:cs="Arial" w:hint="default"/>
      <w:bCs/>
      <w:color w:val="000000"/>
      <w:kern w:val="2"/>
      <w:sz w:val="24"/>
      <w:szCs w:val="24"/>
    </w:rPr>
  </w:style>
  <w:style w:type="character" w:customStyle="1" w:styleId="WW8Num5z0">
    <w:name w:val="WW8Num5z0"/>
    <w:rsid w:val="00FF52B1"/>
  </w:style>
  <w:style w:type="character" w:customStyle="1" w:styleId="WW8Num5z1">
    <w:name w:val="WW8Num5z1"/>
    <w:rsid w:val="00FF52B1"/>
    <w:rPr>
      <w:rFonts w:ascii="Arial" w:hAnsi="Arial" w:cs="Arial" w:hint="default"/>
    </w:rPr>
  </w:style>
  <w:style w:type="character" w:customStyle="1" w:styleId="WW8Num5z2">
    <w:name w:val="WW8Num5z2"/>
    <w:rsid w:val="00FF52B1"/>
  </w:style>
  <w:style w:type="character" w:customStyle="1" w:styleId="WW8Num5z3">
    <w:name w:val="WW8Num5z3"/>
    <w:rsid w:val="00FF52B1"/>
  </w:style>
  <w:style w:type="character" w:customStyle="1" w:styleId="WW8Num5z4">
    <w:name w:val="WW8Num5z4"/>
    <w:rsid w:val="00FF52B1"/>
  </w:style>
  <w:style w:type="character" w:customStyle="1" w:styleId="WW8Num5z5">
    <w:name w:val="WW8Num5z5"/>
    <w:rsid w:val="00FF52B1"/>
  </w:style>
  <w:style w:type="character" w:customStyle="1" w:styleId="WW8Num5z6">
    <w:name w:val="WW8Num5z6"/>
    <w:rsid w:val="00FF52B1"/>
  </w:style>
  <w:style w:type="character" w:customStyle="1" w:styleId="WW8Num5z7">
    <w:name w:val="WW8Num5z7"/>
    <w:rsid w:val="00FF52B1"/>
  </w:style>
  <w:style w:type="character" w:customStyle="1" w:styleId="WW8Num5z8">
    <w:name w:val="WW8Num5z8"/>
    <w:rsid w:val="00FF52B1"/>
  </w:style>
  <w:style w:type="character" w:customStyle="1" w:styleId="WW8Num6z0">
    <w:name w:val="WW8Num6z0"/>
    <w:rsid w:val="00FF52B1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z0">
    <w:name w:val="WW8Num7z0"/>
    <w:rsid w:val="00FF52B1"/>
    <w:rPr>
      <w:rFonts w:ascii="Arial" w:hAnsi="Arial" w:cs="Times New Roman" w:hint="default"/>
      <w:lang w:eastAsia="pl-PL"/>
    </w:rPr>
  </w:style>
  <w:style w:type="character" w:customStyle="1" w:styleId="WW8Num8z0">
    <w:name w:val="WW8Num8z0"/>
    <w:rsid w:val="00FF52B1"/>
    <w:rPr>
      <w:rFonts w:hint="default"/>
      <w:b/>
      <w:bCs/>
      <w:lang w:val="pl-PL" w:eastAsia="pl-PL"/>
    </w:rPr>
  </w:style>
  <w:style w:type="character" w:customStyle="1" w:styleId="WW8Num9z0">
    <w:name w:val="WW8Num9z0"/>
    <w:rsid w:val="00FF52B1"/>
    <w:rPr>
      <w:rFonts w:ascii="Times New Roman" w:hAnsi="Times New Roman" w:cs="Times New Roman" w:hint="default"/>
      <w:b w:val="0"/>
      <w:color w:val="000000"/>
    </w:rPr>
  </w:style>
  <w:style w:type="character" w:customStyle="1" w:styleId="WW8Num10z0">
    <w:name w:val="WW8Num10z0"/>
    <w:rsid w:val="00FF52B1"/>
    <w:rPr>
      <w:rFonts w:ascii="Arial" w:hAnsi="Arial" w:cs="Arial" w:hint="default"/>
      <w:lang w:val="pl-PL" w:eastAsia="pl-PL"/>
    </w:rPr>
  </w:style>
  <w:style w:type="character" w:customStyle="1" w:styleId="WW8Num10z1">
    <w:name w:val="WW8Num10z1"/>
    <w:rsid w:val="00FF52B1"/>
  </w:style>
  <w:style w:type="character" w:customStyle="1" w:styleId="WW8Num10z2">
    <w:name w:val="WW8Num10z2"/>
    <w:rsid w:val="00FF52B1"/>
  </w:style>
  <w:style w:type="character" w:customStyle="1" w:styleId="WW8Num10z3">
    <w:name w:val="WW8Num10z3"/>
    <w:rsid w:val="00FF52B1"/>
  </w:style>
  <w:style w:type="character" w:customStyle="1" w:styleId="WW8Num10z4">
    <w:name w:val="WW8Num10z4"/>
    <w:rsid w:val="00FF52B1"/>
  </w:style>
  <w:style w:type="character" w:customStyle="1" w:styleId="WW8Num10z5">
    <w:name w:val="WW8Num10z5"/>
    <w:rsid w:val="00FF52B1"/>
  </w:style>
  <w:style w:type="character" w:customStyle="1" w:styleId="WW8Num10z6">
    <w:name w:val="WW8Num10z6"/>
    <w:rsid w:val="00FF52B1"/>
  </w:style>
  <w:style w:type="character" w:customStyle="1" w:styleId="WW8Num10z7">
    <w:name w:val="WW8Num10z7"/>
    <w:rsid w:val="00FF52B1"/>
  </w:style>
  <w:style w:type="character" w:customStyle="1" w:styleId="WW8Num10z8">
    <w:name w:val="WW8Num10z8"/>
    <w:rsid w:val="00FF52B1"/>
  </w:style>
  <w:style w:type="character" w:customStyle="1" w:styleId="WW8Num11z0">
    <w:name w:val="WW8Num11z0"/>
    <w:rsid w:val="00FF52B1"/>
    <w:rPr>
      <w:rFonts w:ascii="Arial" w:hAnsi="Arial" w:cs="Arial" w:hint="default"/>
      <w:b w:val="0"/>
      <w:i w:val="0"/>
      <w:color w:val="000000"/>
      <w:sz w:val="20"/>
      <w:szCs w:val="24"/>
    </w:rPr>
  </w:style>
  <w:style w:type="character" w:customStyle="1" w:styleId="WW8Num12z0">
    <w:name w:val="WW8Num12z0"/>
    <w:rsid w:val="00FF52B1"/>
    <w:rPr>
      <w:rFonts w:ascii="Times New Roman" w:hAnsi="Times New Roman" w:cs="Arial" w:hint="default"/>
      <w:sz w:val="24"/>
      <w:szCs w:val="24"/>
      <w:lang w:eastAsia="pl-PL"/>
    </w:rPr>
  </w:style>
  <w:style w:type="character" w:customStyle="1" w:styleId="WW8Num13z0">
    <w:name w:val="WW8Num13z0"/>
    <w:rsid w:val="00FF52B1"/>
    <w:rPr>
      <w:rFonts w:ascii="Arial" w:hAnsi="Arial" w:cs="Times New Roman" w:hint="default"/>
      <w:lang w:eastAsia="pl-PL"/>
    </w:rPr>
  </w:style>
  <w:style w:type="character" w:customStyle="1" w:styleId="WW8Num14z0">
    <w:name w:val="WW8Num14z0"/>
    <w:rsid w:val="00FF52B1"/>
    <w:rPr>
      <w:rFonts w:ascii="Arial" w:hAnsi="Arial" w:cs="Arial" w:hint="default"/>
      <w:b w:val="0"/>
      <w:i w:val="0"/>
    </w:rPr>
  </w:style>
  <w:style w:type="character" w:customStyle="1" w:styleId="WW8Num15z0">
    <w:name w:val="WW8Num15z0"/>
    <w:rsid w:val="00FF52B1"/>
    <w:rPr>
      <w:rFonts w:ascii="Arial" w:hAnsi="Arial" w:cs="Arial" w:hint="default"/>
      <w:b/>
      <w:bCs/>
      <w:sz w:val="24"/>
      <w:szCs w:val="24"/>
    </w:rPr>
  </w:style>
  <w:style w:type="character" w:customStyle="1" w:styleId="WW8Num15z1">
    <w:name w:val="WW8Num15z1"/>
    <w:rsid w:val="00FF52B1"/>
  </w:style>
  <w:style w:type="character" w:customStyle="1" w:styleId="WW8Num15z2">
    <w:name w:val="WW8Num15z2"/>
    <w:rsid w:val="00FF52B1"/>
  </w:style>
  <w:style w:type="character" w:customStyle="1" w:styleId="WW8Num15z3">
    <w:name w:val="WW8Num15z3"/>
    <w:rsid w:val="00FF52B1"/>
  </w:style>
  <w:style w:type="character" w:customStyle="1" w:styleId="WW8Num15z4">
    <w:name w:val="WW8Num15z4"/>
    <w:rsid w:val="00FF52B1"/>
  </w:style>
  <w:style w:type="character" w:customStyle="1" w:styleId="WW8Num15z5">
    <w:name w:val="WW8Num15z5"/>
    <w:rsid w:val="00FF52B1"/>
  </w:style>
  <w:style w:type="character" w:customStyle="1" w:styleId="WW8Num15z6">
    <w:name w:val="WW8Num15z6"/>
    <w:rsid w:val="00FF52B1"/>
  </w:style>
  <w:style w:type="character" w:customStyle="1" w:styleId="WW8Num15z7">
    <w:name w:val="WW8Num15z7"/>
    <w:rsid w:val="00FF52B1"/>
  </w:style>
  <w:style w:type="character" w:customStyle="1" w:styleId="WW8Num15z8">
    <w:name w:val="WW8Num15z8"/>
    <w:rsid w:val="00FF52B1"/>
  </w:style>
  <w:style w:type="character" w:customStyle="1" w:styleId="WW8Num16z0">
    <w:name w:val="WW8Num16z0"/>
    <w:rsid w:val="00FF52B1"/>
    <w:rPr>
      <w:rFonts w:hint="default"/>
      <w:b w:val="0"/>
      <w:color w:val="000000"/>
    </w:rPr>
  </w:style>
  <w:style w:type="character" w:customStyle="1" w:styleId="WW8Num16z1">
    <w:name w:val="WW8Num16z1"/>
    <w:rsid w:val="00FF52B1"/>
    <w:rPr>
      <w:rFonts w:hint="default"/>
      <w:b w:val="0"/>
    </w:rPr>
  </w:style>
  <w:style w:type="character" w:customStyle="1" w:styleId="WW8Num16z2">
    <w:name w:val="WW8Num16z2"/>
    <w:rsid w:val="00FF52B1"/>
    <w:rPr>
      <w:rFonts w:hint="default"/>
    </w:rPr>
  </w:style>
  <w:style w:type="character" w:customStyle="1" w:styleId="WW8Num16z6">
    <w:name w:val="WW8Num16z6"/>
    <w:rsid w:val="00FF52B1"/>
    <w:rPr>
      <w:rFonts w:eastAsia="Calibri" w:hint="default"/>
      <w:b w:val="0"/>
      <w:bCs w:val="0"/>
      <w:color w:val="000000"/>
      <w:lang w:val="en-US" w:eastAsia="pl-PL"/>
    </w:rPr>
  </w:style>
  <w:style w:type="character" w:customStyle="1" w:styleId="WW8Num17z0">
    <w:name w:val="WW8Num17z0"/>
    <w:rsid w:val="00FF52B1"/>
    <w:rPr>
      <w:rFonts w:eastAsia="Calibri"/>
      <w:b w:val="0"/>
      <w:bCs w:val="0"/>
      <w:i/>
      <w:iCs/>
      <w:color w:val="000000"/>
      <w:lang w:val="pl-PL" w:eastAsia="pl-PL"/>
    </w:rPr>
  </w:style>
  <w:style w:type="character" w:customStyle="1" w:styleId="WW8Num18z0">
    <w:name w:val="WW8Num18z0"/>
    <w:rsid w:val="00FF52B1"/>
    <w:rPr>
      <w:rFonts w:hint="default"/>
    </w:rPr>
  </w:style>
  <w:style w:type="character" w:customStyle="1" w:styleId="WW8Num19z0">
    <w:name w:val="WW8Num19z0"/>
    <w:rsid w:val="00FF52B1"/>
    <w:rPr>
      <w:color w:val="000000"/>
    </w:rPr>
  </w:style>
  <w:style w:type="character" w:customStyle="1" w:styleId="WW8Num19z1">
    <w:name w:val="WW8Num19z1"/>
    <w:rsid w:val="00FF52B1"/>
    <w:rPr>
      <w:rFonts w:ascii="Symbol" w:hAnsi="Symbol" w:cs="Symbol" w:hint="default"/>
      <w:color w:val="000000"/>
    </w:rPr>
  </w:style>
  <w:style w:type="character" w:customStyle="1" w:styleId="WW8Num19z2">
    <w:name w:val="WW8Num19z2"/>
    <w:rsid w:val="00FF52B1"/>
  </w:style>
  <w:style w:type="character" w:customStyle="1" w:styleId="WW8Num19z3">
    <w:name w:val="WW8Num19z3"/>
    <w:rsid w:val="00FF52B1"/>
  </w:style>
  <w:style w:type="character" w:customStyle="1" w:styleId="WW8Num19z4">
    <w:name w:val="WW8Num19z4"/>
    <w:rsid w:val="00FF52B1"/>
  </w:style>
  <w:style w:type="character" w:customStyle="1" w:styleId="WW8Num19z5">
    <w:name w:val="WW8Num19z5"/>
    <w:rsid w:val="00FF52B1"/>
  </w:style>
  <w:style w:type="character" w:customStyle="1" w:styleId="WW8Num19z6">
    <w:name w:val="WW8Num19z6"/>
    <w:rsid w:val="00FF52B1"/>
  </w:style>
  <w:style w:type="character" w:customStyle="1" w:styleId="WW8Num19z7">
    <w:name w:val="WW8Num19z7"/>
    <w:rsid w:val="00FF52B1"/>
  </w:style>
  <w:style w:type="character" w:customStyle="1" w:styleId="WW8Num19z8">
    <w:name w:val="WW8Num19z8"/>
    <w:rsid w:val="00FF52B1"/>
  </w:style>
  <w:style w:type="character" w:customStyle="1" w:styleId="WW8Num20z0">
    <w:name w:val="WW8Num20z0"/>
    <w:rsid w:val="00FF52B1"/>
    <w:rPr>
      <w:rFonts w:ascii="Arial" w:hAnsi="Arial" w:cs="Arial" w:hint="default"/>
      <w:b w:val="0"/>
      <w:bCs/>
      <w:lang w:eastAsia="pl-PL"/>
    </w:rPr>
  </w:style>
  <w:style w:type="character" w:customStyle="1" w:styleId="WW8Num21z0">
    <w:name w:val="WW8Num21z0"/>
    <w:rsid w:val="00FF52B1"/>
    <w:rPr>
      <w:rFonts w:ascii="Arial" w:hAnsi="Arial" w:cs="Arial" w:hint="default"/>
      <w:b w:val="0"/>
      <w:i w:val="0"/>
      <w:color w:val="000000"/>
      <w:sz w:val="24"/>
      <w:szCs w:val="24"/>
      <w:lang w:eastAsia="pl-PL"/>
    </w:rPr>
  </w:style>
  <w:style w:type="character" w:customStyle="1" w:styleId="WW8Num22z0">
    <w:name w:val="WW8Num22z0"/>
    <w:rsid w:val="00FF52B1"/>
    <w:rPr>
      <w:b w:val="0"/>
      <w:bCs w:val="0"/>
    </w:rPr>
  </w:style>
  <w:style w:type="character" w:customStyle="1" w:styleId="WW8Num22z1">
    <w:name w:val="WW8Num22z1"/>
    <w:rsid w:val="00FF52B1"/>
    <w:rPr>
      <w:rFonts w:eastAsia="Calibri"/>
    </w:rPr>
  </w:style>
  <w:style w:type="character" w:customStyle="1" w:styleId="WW8Num22z2">
    <w:name w:val="WW8Num22z2"/>
    <w:rsid w:val="00FF52B1"/>
    <w:rPr>
      <w:rFonts w:eastAsia="Times New Roman" w:hint="default"/>
      <w:color w:val="000000"/>
    </w:rPr>
  </w:style>
  <w:style w:type="character" w:customStyle="1" w:styleId="WW8Num22z3">
    <w:name w:val="WW8Num22z3"/>
    <w:rsid w:val="00FF52B1"/>
  </w:style>
  <w:style w:type="character" w:customStyle="1" w:styleId="WW8Num22z4">
    <w:name w:val="WW8Num22z4"/>
    <w:rsid w:val="00FF52B1"/>
  </w:style>
  <w:style w:type="character" w:customStyle="1" w:styleId="WW8Num22z5">
    <w:name w:val="WW8Num22z5"/>
    <w:rsid w:val="00FF52B1"/>
  </w:style>
  <w:style w:type="character" w:customStyle="1" w:styleId="WW8Num22z6">
    <w:name w:val="WW8Num22z6"/>
    <w:rsid w:val="00FF52B1"/>
  </w:style>
  <w:style w:type="character" w:customStyle="1" w:styleId="WW8Num22z7">
    <w:name w:val="WW8Num22z7"/>
    <w:rsid w:val="00FF52B1"/>
  </w:style>
  <w:style w:type="character" w:customStyle="1" w:styleId="WW8Num22z8">
    <w:name w:val="WW8Num22z8"/>
    <w:rsid w:val="00FF52B1"/>
  </w:style>
  <w:style w:type="character" w:customStyle="1" w:styleId="WW8Num23z0">
    <w:name w:val="WW8Num23z0"/>
    <w:rsid w:val="00FF52B1"/>
    <w:rPr>
      <w:rFonts w:eastAsia="Calibri"/>
      <w:b/>
      <w:bCs/>
      <w:lang w:eastAsia="pl-PL"/>
    </w:rPr>
  </w:style>
  <w:style w:type="character" w:customStyle="1" w:styleId="WW8Num24z0">
    <w:name w:val="WW8Num24z0"/>
    <w:rsid w:val="00FF52B1"/>
    <w:rPr>
      <w:rFonts w:eastAsia="Calibri" w:hint="default"/>
      <w:b w:val="0"/>
      <w:bCs/>
      <w:color w:val="000000"/>
      <w:lang w:val="en-US" w:eastAsia="pl-PL"/>
    </w:rPr>
  </w:style>
  <w:style w:type="character" w:customStyle="1" w:styleId="WW8Num24z1">
    <w:name w:val="WW8Num24z1"/>
    <w:rsid w:val="00FF52B1"/>
    <w:rPr>
      <w:rFonts w:eastAsia="Calibri" w:hint="default"/>
      <w:b w:val="0"/>
      <w:bCs/>
      <w:lang w:eastAsia="en-US"/>
    </w:rPr>
  </w:style>
  <w:style w:type="character" w:customStyle="1" w:styleId="WW8Num24z2">
    <w:name w:val="WW8Num24z2"/>
    <w:rsid w:val="00FF52B1"/>
    <w:rPr>
      <w:rFonts w:hint="default"/>
    </w:rPr>
  </w:style>
  <w:style w:type="character" w:customStyle="1" w:styleId="WW8Num25z0">
    <w:name w:val="WW8Num25z0"/>
    <w:rsid w:val="00FF52B1"/>
    <w:rPr>
      <w:szCs w:val="20"/>
    </w:rPr>
  </w:style>
  <w:style w:type="character" w:customStyle="1" w:styleId="WW8Num26z0">
    <w:name w:val="WW8Num26z0"/>
    <w:rsid w:val="00FF52B1"/>
    <w:rPr>
      <w:rFonts w:ascii="Arial" w:eastAsia="Calibri" w:hAnsi="Arial" w:cs="Arial" w:hint="default"/>
      <w:b w:val="0"/>
      <w:bCs/>
      <w:sz w:val="24"/>
      <w:szCs w:val="24"/>
      <w:lang w:eastAsia="pl-PL"/>
    </w:rPr>
  </w:style>
  <w:style w:type="character" w:customStyle="1" w:styleId="WW8Num26z2">
    <w:name w:val="WW8Num26z2"/>
    <w:rsid w:val="00FF52B1"/>
  </w:style>
  <w:style w:type="character" w:customStyle="1" w:styleId="WW8Num26z3">
    <w:name w:val="WW8Num26z3"/>
    <w:rsid w:val="00FF52B1"/>
  </w:style>
  <w:style w:type="character" w:customStyle="1" w:styleId="WW8Num26z4">
    <w:name w:val="WW8Num26z4"/>
    <w:rsid w:val="00FF52B1"/>
  </w:style>
  <w:style w:type="character" w:customStyle="1" w:styleId="WW8Num26z5">
    <w:name w:val="WW8Num26z5"/>
    <w:rsid w:val="00FF52B1"/>
  </w:style>
  <w:style w:type="character" w:customStyle="1" w:styleId="WW8Num26z6">
    <w:name w:val="WW8Num26z6"/>
    <w:rsid w:val="00FF52B1"/>
  </w:style>
  <w:style w:type="character" w:customStyle="1" w:styleId="WW8Num26z7">
    <w:name w:val="WW8Num26z7"/>
    <w:rsid w:val="00FF52B1"/>
  </w:style>
  <w:style w:type="character" w:customStyle="1" w:styleId="WW8Num26z8">
    <w:name w:val="WW8Num26z8"/>
    <w:rsid w:val="00FF52B1"/>
  </w:style>
  <w:style w:type="character" w:customStyle="1" w:styleId="WW8Num27z0">
    <w:name w:val="WW8Num27z0"/>
    <w:rsid w:val="00FF52B1"/>
  </w:style>
  <w:style w:type="character" w:customStyle="1" w:styleId="WW8Num28z0">
    <w:name w:val="WW8Num28z0"/>
    <w:rsid w:val="00FF52B1"/>
    <w:rPr>
      <w:b/>
      <w:lang w:val="en-US" w:eastAsia="pl-PL"/>
    </w:rPr>
  </w:style>
  <w:style w:type="character" w:customStyle="1" w:styleId="WW8Num29z0">
    <w:name w:val="WW8Num29z0"/>
    <w:rsid w:val="00FF52B1"/>
  </w:style>
  <w:style w:type="character" w:customStyle="1" w:styleId="WW8Num30z0">
    <w:name w:val="WW8Num30z0"/>
    <w:rsid w:val="00FF52B1"/>
    <w:rPr>
      <w:rFonts w:ascii="Arial" w:hAnsi="Arial" w:cs="Arial"/>
      <w:sz w:val="24"/>
      <w:szCs w:val="24"/>
    </w:rPr>
  </w:style>
  <w:style w:type="character" w:customStyle="1" w:styleId="WW8Num31z0">
    <w:name w:val="WW8Num31z0"/>
    <w:rsid w:val="00FF52B1"/>
    <w:rPr>
      <w:rFonts w:eastAsia="Calibri"/>
      <w:color w:val="000000"/>
      <w:lang w:eastAsia="en-US"/>
    </w:rPr>
  </w:style>
  <w:style w:type="character" w:customStyle="1" w:styleId="WW8Num32z0">
    <w:name w:val="WW8Num32z0"/>
    <w:rsid w:val="00FF52B1"/>
    <w:rPr>
      <w:rFonts w:ascii="Arial" w:hAnsi="Arial" w:cs="Arial" w:hint="default"/>
      <w:b w:val="0"/>
      <w:bCs/>
    </w:rPr>
  </w:style>
  <w:style w:type="character" w:customStyle="1" w:styleId="WW8Num3z1">
    <w:name w:val="WW8Num3z1"/>
    <w:rsid w:val="00FF52B1"/>
  </w:style>
  <w:style w:type="character" w:customStyle="1" w:styleId="WW8Num3z2">
    <w:name w:val="WW8Num3z2"/>
    <w:rsid w:val="00FF52B1"/>
  </w:style>
  <w:style w:type="character" w:customStyle="1" w:styleId="WW8Num3z3">
    <w:name w:val="WW8Num3z3"/>
    <w:rsid w:val="00FF52B1"/>
    <w:rPr>
      <w:rFonts w:ascii="Arial" w:hAnsi="Arial" w:cs="Arial" w:hint="default"/>
      <w:b w:val="0"/>
      <w:bCs w:val="0"/>
      <w:color w:val="000000"/>
      <w:lang w:eastAsia="pl-PL"/>
    </w:rPr>
  </w:style>
  <w:style w:type="character" w:customStyle="1" w:styleId="WW8Num3z4">
    <w:name w:val="WW8Num3z4"/>
    <w:rsid w:val="00FF52B1"/>
    <w:rPr>
      <w:rFonts w:ascii="Times New Roman" w:hAnsi="Times New Roman" w:cs="Times New Roman" w:hint="default"/>
      <w:szCs w:val="22"/>
    </w:rPr>
  </w:style>
  <w:style w:type="character" w:customStyle="1" w:styleId="WW8Num3z6">
    <w:name w:val="WW8Num3z6"/>
    <w:rsid w:val="00FF52B1"/>
  </w:style>
  <w:style w:type="character" w:customStyle="1" w:styleId="WW8Num3z7">
    <w:name w:val="WW8Num3z7"/>
    <w:rsid w:val="00FF52B1"/>
  </w:style>
  <w:style w:type="character" w:customStyle="1" w:styleId="WW8Num3z8">
    <w:name w:val="WW8Num3z8"/>
    <w:rsid w:val="00FF52B1"/>
  </w:style>
  <w:style w:type="character" w:customStyle="1" w:styleId="WW8Num6z1">
    <w:name w:val="WW8Num6z1"/>
    <w:rsid w:val="00FF52B1"/>
    <w:rPr>
      <w:rFonts w:ascii="Arial" w:hAnsi="Arial" w:cs="Arial" w:hint="default"/>
    </w:rPr>
  </w:style>
  <w:style w:type="character" w:customStyle="1" w:styleId="WW8Num6z2">
    <w:name w:val="WW8Num6z2"/>
    <w:rsid w:val="00FF52B1"/>
  </w:style>
  <w:style w:type="character" w:customStyle="1" w:styleId="WW8Num6z3">
    <w:name w:val="WW8Num6z3"/>
    <w:rsid w:val="00FF52B1"/>
  </w:style>
  <w:style w:type="character" w:customStyle="1" w:styleId="WW8Num6z4">
    <w:name w:val="WW8Num6z4"/>
    <w:rsid w:val="00FF52B1"/>
  </w:style>
  <w:style w:type="character" w:customStyle="1" w:styleId="WW8Num6z5">
    <w:name w:val="WW8Num6z5"/>
    <w:rsid w:val="00FF52B1"/>
  </w:style>
  <w:style w:type="character" w:customStyle="1" w:styleId="WW8Num6z6">
    <w:name w:val="WW8Num6z6"/>
    <w:rsid w:val="00FF52B1"/>
  </w:style>
  <w:style w:type="character" w:customStyle="1" w:styleId="WW8Num6z7">
    <w:name w:val="WW8Num6z7"/>
    <w:rsid w:val="00FF52B1"/>
  </w:style>
  <w:style w:type="character" w:customStyle="1" w:styleId="WW8Num6z8">
    <w:name w:val="WW8Num6z8"/>
    <w:rsid w:val="00FF52B1"/>
  </w:style>
  <w:style w:type="character" w:customStyle="1" w:styleId="WW8Num17z1">
    <w:name w:val="WW8Num17z1"/>
    <w:rsid w:val="00FF52B1"/>
    <w:rPr>
      <w:rFonts w:ascii="Arial" w:eastAsia="Times New Roman" w:hAnsi="Arial" w:cs="Arial" w:hint="default"/>
      <w:b/>
      <w:bCs/>
      <w:i w:val="0"/>
      <w:iCs w:val="0"/>
    </w:rPr>
  </w:style>
  <w:style w:type="character" w:customStyle="1" w:styleId="WW8Num17z2">
    <w:name w:val="WW8Num17z2"/>
    <w:rsid w:val="00FF52B1"/>
  </w:style>
  <w:style w:type="character" w:customStyle="1" w:styleId="WW8Num17z3">
    <w:name w:val="WW8Num17z3"/>
    <w:rsid w:val="00FF52B1"/>
  </w:style>
  <w:style w:type="character" w:customStyle="1" w:styleId="WW8Num17z4">
    <w:name w:val="WW8Num17z4"/>
    <w:rsid w:val="00FF52B1"/>
  </w:style>
  <w:style w:type="character" w:customStyle="1" w:styleId="WW8Num17z5">
    <w:name w:val="WW8Num17z5"/>
    <w:rsid w:val="00FF52B1"/>
  </w:style>
  <w:style w:type="character" w:customStyle="1" w:styleId="WW8Num17z6">
    <w:name w:val="WW8Num17z6"/>
    <w:rsid w:val="00FF52B1"/>
  </w:style>
  <w:style w:type="character" w:customStyle="1" w:styleId="WW8Num17z7">
    <w:name w:val="WW8Num17z7"/>
    <w:rsid w:val="00FF52B1"/>
  </w:style>
  <w:style w:type="character" w:customStyle="1" w:styleId="WW8Num17z8">
    <w:name w:val="WW8Num17z8"/>
    <w:rsid w:val="00FF52B1"/>
  </w:style>
  <w:style w:type="character" w:customStyle="1" w:styleId="WW8Num24z3">
    <w:name w:val="WW8Num24z3"/>
    <w:rsid w:val="00FF52B1"/>
  </w:style>
  <w:style w:type="character" w:customStyle="1" w:styleId="WW8Num24z4">
    <w:name w:val="WW8Num24z4"/>
    <w:rsid w:val="00FF52B1"/>
  </w:style>
  <w:style w:type="character" w:customStyle="1" w:styleId="WW8Num24z5">
    <w:name w:val="WW8Num24z5"/>
    <w:rsid w:val="00FF52B1"/>
  </w:style>
  <w:style w:type="character" w:customStyle="1" w:styleId="WW8Num24z6">
    <w:name w:val="WW8Num24z6"/>
    <w:rsid w:val="00FF52B1"/>
  </w:style>
  <w:style w:type="character" w:customStyle="1" w:styleId="WW8Num24z7">
    <w:name w:val="WW8Num24z7"/>
    <w:rsid w:val="00FF52B1"/>
  </w:style>
  <w:style w:type="character" w:customStyle="1" w:styleId="WW8Num24z8">
    <w:name w:val="WW8Num24z8"/>
    <w:rsid w:val="00FF52B1"/>
  </w:style>
  <w:style w:type="character" w:customStyle="1" w:styleId="WW8Num30z1">
    <w:name w:val="WW8Num30z1"/>
    <w:rsid w:val="00FF52B1"/>
    <w:rPr>
      <w:rFonts w:ascii="Times New Roman" w:hAnsi="Times New Roman" w:cs="Times New Roman"/>
      <w:sz w:val="24"/>
      <w:szCs w:val="24"/>
    </w:rPr>
  </w:style>
  <w:style w:type="character" w:customStyle="1" w:styleId="WW8Num30z2">
    <w:name w:val="WW8Num30z2"/>
    <w:rsid w:val="00FF52B1"/>
  </w:style>
  <w:style w:type="character" w:customStyle="1" w:styleId="WW8Num30z3">
    <w:name w:val="WW8Num30z3"/>
    <w:rsid w:val="00FF52B1"/>
  </w:style>
  <w:style w:type="character" w:customStyle="1" w:styleId="WW8Num30z4">
    <w:name w:val="WW8Num30z4"/>
    <w:rsid w:val="00FF52B1"/>
  </w:style>
  <w:style w:type="character" w:customStyle="1" w:styleId="WW8Num30z5">
    <w:name w:val="WW8Num30z5"/>
    <w:rsid w:val="00FF52B1"/>
  </w:style>
  <w:style w:type="character" w:customStyle="1" w:styleId="WW8Num30z6">
    <w:name w:val="WW8Num30z6"/>
    <w:rsid w:val="00FF52B1"/>
  </w:style>
  <w:style w:type="character" w:customStyle="1" w:styleId="WW8Num30z7">
    <w:name w:val="WW8Num30z7"/>
    <w:rsid w:val="00FF52B1"/>
  </w:style>
  <w:style w:type="character" w:customStyle="1" w:styleId="WW8Num30z8">
    <w:name w:val="WW8Num30z8"/>
    <w:rsid w:val="00FF52B1"/>
  </w:style>
  <w:style w:type="character" w:customStyle="1" w:styleId="WW8Num33z0">
    <w:name w:val="WW8Num33z0"/>
    <w:rsid w:val="00FF52B1"/>
    <w:rPr>
      <w:rFonts w:ascii="Arial" w:hAnsi="Arial" w:cs="Arial" w:hint="default"/>
      <w:b/>
      <w:bCs/>
      <w:sz w:val="24"/>
      <w:szCs w:val="24"/>
    </w:rPr>
  </w:style>
  <w:style w:type="character" w:customStyle="1" w:styleId="WW8Num33z1">
    <w:name w:val="WW8Num33z1"/>
    <w:rsid w:val="00FF52B1"/>
  </w:style>
  <w:style w:type="character" w:customStyle="1" w:styleId="WW8Num33z2">
    <w:name w:val="WW8Num33z2"/>
    <w:rsid w:val="00FF52B1"/>
  </w:style>
  <w:style w:type="character" w:customStyle="1" w:styleId="WW8Num33z3">
    <w:name w:val="WW8Num33z3"/>
    <w:rsid w:val="00FF52B1"/>
  </w:style>
  <w:style w:type="character" w:customStyle="1" w:styleId="WW8Num33z4">
    <w:name w:val="WW8Num33z4"/>
    <w:rsid w:val="00FF52B1"/>
  </w:style>
  <w:style w:type="character" w:customStyle="1" w:styleId="WW8Num33z5">
    <w:name w:val="WW8Num33z5"/>
    <w:rsid w:val="00FF52B1"/>
  </w:style>
  <w:style w:type="character" w:customStyle="1" w:styleId="WW8Num33z6">
    <w:name w:val="WW8Num33z6"/>
    <w:rsid w:val="00FF52B1"/>
  </w:style>
  <w:style w:type="character" w:customStyle="1" w:styleId="WW8Num33z7">
    <w:name w:val="WW8Num33z7"/>
    <w:rsid w:val="00FF52B1"/>
  </w:style>
  <w:style w:type="character" w:customStyle="1" w:styleId="WW8Num33z8">
    <w:name w:val="WW8Num33z8"/>
    <w:rsid w:val="00FF52B1"/>
  </w:style>
  <w:style w:type="character" w:customStyle="1" w:styleId="WW8Num34z0">
    <w:name w:val="WW8Num34z0"/>
    <w:rsid w:val="00FF52B1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5z0">
    <w:name w:val="WW8Num35z0"/>
    <w:rsid w:val="00FF52B1"/>
    <w:rPr>
      <w:rFonts w:ascii="Times New Roman" w:hAnsi="Times New Roman" w:cs="Times New Roman" w:hint="default"/>
      <w:lang w:eastAsia="pl-PL"/>
    </w:rPr>
  </w:style>
  <w:style w:type="character" w:customStyle="1" w:styleId="WW8Num36z0">
    <w:name w:val="WW8Num36z0"/>
    <w:rsid w:val="00FF52B1"/>
    <w:rPr>
      <w:rFonts w:ascii="Times New Roman" w:hAnsi="Times New Roman" w:cs="Times New Roman" w:hint="default"/>
    </w:rPr>
  </w:style>
  <w:style w:type="character" w:customStyle="1" w:styleId="WW8Num37z0">
    <w:name w:val="WW8Num37z0"/>
    <w:rsid w:val="00FF52B1"/>
    <w:rPr>
      <w:rFonts w:ascii="Times New Roman" w:hAnsi="Times New Roman" w:cs="Times New Roman" w:hint="default"/>
      <w:b w:val="0"/>
      <w:bCs w:val="0"/>
      <w:color w:val="000000"/>
      <w:lang w:eastAsia="pl-PL"/>
    </w:rPr>
  </w:style>
  <w:style w:type="character" w:customStyle="1" w:styleId="WW8Num38z0">
    <w:name w:val="WW8Num38z0"/>
    <w:rsid w:val="00FF52B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39z0">
    <w:name w:val="WW8Num39z0"/>
    <w:rsid w:val="00FF52B1"/>
    <w:rPr>
      <w:rFonts w:ascii="Times New Roman" w:hAnsi="Times New Roman" w:cs="Times New Roman"/>
      <w:b w:val="0"/>
      <w:bCs w:val="0"/>
      <w:lang w:eastAsia="pl-PL"/>
    </w:rPr>
  </w:style>
  <w:style w:type="character" w:customStyle="1" w:styleId="WW8Num40z0">
    <w:name w:val="WW8Num40z0"/>
    <w:rsid w:val="00FF52B1"/>
    <w:rPr>
      <w:rFonts w:ascii="Arial" w:hAnsi="Arial" w:cs="Arial" w:hint="default"/>
    </w:rPr>
  </w:style>
  <w:style w:type="character" w:customStyle="1" w:styleId="WW8Num41z0">
    <w:name w:val="WW8Num41z0"/>
    <w:rsid w:val="00FF52B1"/>
    <w:rPr>
      <w:rFonts w:ascii="Times New Roman" w:hAnsi="Times New Roman" w:cs="Times New Roman" w:hint="default"/>
      <w:b w:val="0"/>
      <w:bCs w:val="0"/>
      <w:sz w:val="24"/>
      <w:szCs w:val="24"/>
      <w:lang w:eastAsia="pl-PL"/>
    </w:rPr>
  </w:style>
  <w:style w:type="character" w:customStyle="1" w:styleId="WW8Num42z0">
    <w:name w:val="WW8Num42z0"/>
    <w:rsid w:val="00FF52B1"/>
    <w:rPr>
      <w:rFonts w:hint="default"/>
      <w:b w:val="0"/>
      <w:color w:val="000000"/>
    </w:rPr>
  </w:style>
  <w:style w:type="character" w:customStyle="1" w:styleId="WW8Num42z1">
    <w:name w:val="WW8Num42z1"/>
    <w:rsid w:val="00FF52B1"/>
    <w:rPr>
      <w:rFonts w:hint="default"/>
      <w:b w:val="0"/>
    </w:rPr>
  </w:style>
  <w:style w:type="character" w:customStyle="1" w:styleId="WW8Num42z2">
    <w:name w:val="WW8Num42z2"/>
    <w:rsid w:val="00FF52B1"/>
    <w:rPr>
      <w:rFonts w:hint="default"/>
    </w:rPr>
  </w:style>
  <w:style w:type="character" w:customStyle="1" w:styleId="WW8Num42z6">
    <w:name w:val="WW8Num42z6"/>
    <w:rsid w:val="00FF52B1"/>
    <w:rPr>
      <w:rFonts w:eastAsia="Calibri" w:hint="default"/>
      <w:b w:val="0"/>
      <w:bCs w:val="0"/>
      <w:color w:val="000000"/>
      <w:lang w:val="en-US" w:eastAsia="pl-PL"/>
    </w:rPr>
  </w:style>
  <w:style w:type="character" w:customStyle="1" w:styleId="WW8Num43z0">
    <w:name w:val="WW8Num43z0"/>
    <w:rsid w:val="00FF52B1"/>
    <w:rPr>
      <w:rFonts w:eastAsia="Calibri"/>
      <w:b w:val="0"/>
      <w:bCs w:val="0"/>
      <w:i/>
      <w:iCs/>
      <w:color w:val="000000"/>
      <w:lang w:val="pl-PL" w:eastAsia="pl-PL"/>
    </w:rPr>
  </w:style>
  <w:style w:type="character" w:customStyle="1" w:styleId="WW8Num43z1">
    <w:name w:val="WW8Num43z1"/>
    <w:rsid w:val="00FF52B1"/>
  </w:style>
  <w:style w:type="character" w:customStyle="1" w:styleId="WW8Num43z2">
    <w:name w:val="WW8Num43z2"/>
    <w:rsid w:val="00FF52B1"/>
  </w:style>
  <w:style w:type="character" w:customStyle="1" w:styleId="WW8Num43z3">
    <w:name w:val="WW8Num43z3"/>
    <w:rsid w:val="00FF52B1"/>
  </w:style>
  <w:style w:type="character" w:customStyle="1" w:styleId="WW8Num43z4">
    <w:name w:val="WW8Num43z4"/>
    <w:rsid w:val="00FF52B1"/>
  </w:style>
  <w:style w:type="character" w:customStyle="1" w:styleId="WW8Num43z5">
    <w:name w:val="WW8Num43z5"/>
    <w:rsid w:val="00FF52B1"/>
  </w:style>
  <w:style w:type="character" w:customStyle="1" w:styleId="WW8Num43z6">
    <w:name w:val="WW8Num43z6"/>
    <w:rsid w:val="00FF52B1"/>
  </w:style>
  <w:style w:type="character" w:customStyle="1" w:styleId="WW8Num43z7">
    <w:name w:val="WW8Num43z7"/>
    <w:rsid w:val="00FF52B1"/>
  </w:style>
  <w:style w:type="character" w:customStyle="1" w:styleId="WW8Num43z8">
    <w:name w:val="WW8Num43z8"/>
    <w:rsid w:val="00FF52B1"/>
  </w:style>
  <w:style w:type="character" w:customStyle="1" w:styleId="WW8Num44z0">
    <w:name w:val="WW8Num44z0"/>
    <w:rsid w:val="00FF52B1"/>
    <w:rPr>
      <w:rFonts w:hint="default"/>
    </w:rPr>
  </w:style>
  <w:style w:type="character" w:customStyle="1" w:styleId="WW8Num44z1">
    <w:name w:val="WW8Num44z1"/>
    <w:rsid w:val="00FF52B1"/>
    <w:rPr>
      <w:rFonts w:ascii="Courier New" w:hAnsi="Courier New" w:cs="Courier New" w:hint="default"/>
    </w:rPr>
  </w:style>
  <w:style w:type="character" w:customStyle="1" w:styleId="WW8Num44z2">
    <w:name w:val="WW8Num44z2"/>
    <w:rsid w:val="00FF52B1"/>
    <w:rPr>
      <w:rFonts w:ascii="Wingdings" w:hAnsi="Wingdings" w:cs="Wingdings" w:hint="default"/>
    </w:rPr>
  </w:style>
  <w:style w:type="character" w:customStyle="1" w:styleId="WW8Num44z3">
    <w:name w:val="WW8Num44z3"/>
    <w:rsid w:val="00FF52B1"/>
    <w:rPr>
      <w:rFonts w:ascii="Symbol" w:hAnsi="Symbol" w:cs="Symbol" w:hint="default"/>
    </w:rPr>
  </w:style>
  <w:style w:type="character" w:customStyle="1" w:styleId="WW8Num45z0">
    <w:name w:val="WW8Num45z0"/>
    <w:rsid w:val="00FF52B1"/>
    <w:rPr>
      <w:color w:val="000000"/>
    </w:rPr>
  </w:style>
  <w:style w:type="character" w:customStyle="1" w:styleId="WW8Num45z1">
    <w:name w:val="WW8Num45z1"/>
    <w:rsid w:val="00FF52B1"/>
    <w:rPr>
      <w:rFonts w:ascii="Symbol" w:hAnsi="Symbol" w:cs="Symbol" w:hint="default"/>
      <w:color w:val="000000"/>
    </w:rPr>
  </w:style>
  <w:style w:type="character" w:customStyle="1" w:styleId="WW8Num45z2">
    <w:name w:val="WW8Num45z2"/>
    <w:rsid w:val="00FF52B1"/>
  </w:style>
  <w:style w:type="character" w:customStyle="1" w:styleId="WW8Num45z3">
    <w:name w:val="WW8Num45z3"/>
    <w:rsid w:val="00FF52B1"/>
  </w:style>
  <w:style w:type="character" w:customStyle="1" w:styleId="WW8Num45z4">
    <w:name w:val="WW8Num45z4"/>
    <w:rsid w:val="00FF52B1"/>
  </w:style>
  <w:style w:type="character" w:customStyle="1" w:styleId="WW8Num45z5">
    <w:name w:val="WW8Num45z5"/>
    <w:rsid w:val="00FF52B1"/>
  </w:style>
  <w:style w:type="character" w:customStyle="1" w:styleId="WW8Num45z6">
    <w:name w:val="WW8Num45z6"/>
    <w:rsid w:val="00FF52B1"/>
  </w:style>
  <w:style w:type="character" w:customStyle="1" w:styleId="WW8Num45z7">
    <w:name w:val="WW8Num45z7"/>
    <w:rsid w:val="00FF52B1"/>
  </w:style>
  <w:style w:type="character" w:customStyle="1" w:styleId="WW8Num45z8">
    <w:name w:val="WW8Num45z8"/>
    <w:rsid w:val="00FF52B1"/>
  </w:style>
  <w:style w:type="character" w:customStyle="1" w:styleId="WW8Num46z0">
    <w:name w:val="WW8Num46z0"/>
    <w:rsid w:val="00FF52B1"/>
    <w:rPr>
      <w:rFonts w:ascii="Arial" w:hAnsi="Arial" w:cs="Arial" w:hint="default"/>
      <w:b w:val="0"/>
      <w:bCs/>
      <w:lang w:eastAsia="pl-PL"/>
    </w:rPr>
  </w:style>
  <w:style w:type="character" w:customStyle="1" w:styleId="WW8Num46z1">
    <w:name w:val="WW8Num46z1"/>
    <w:rsid w:val="00FF52B1"/>
  </w:style>
  <w:style w:type="character" w:customStyle="1" w:styleId="WW8Num46z2">
    <w:name w:val="WW8Num46z2"/>
    <w:rsid w:val="00FF52B1"/>
  </w:style>
  <w:style w:type="character" w:customStyle="1" w:styleId="WW8Num46z3">
    <w:name w:val="WW8Num46z3"/>
    <w:rsid w:val="00FF52B1"/>
  </w:style>
  <w:style w:type="character" w:customStyle="1" w:styleId="WW8Num46z4">
    <w:name w:val="WW8Num46z4"/>
    <w:rsid w:val="00FF52B1"/>
  </w:style>
  <w:style w:type="character" w:customStyle="1" w:styleId="WW8Num46z5">
    <w:name w:val="WW8Num46z5"/>
    <w:rsid w:val="00FF52B1"/>
  </w:style>
  <w:style w:type="character" w:customStyle="1" w:styleId="WW8Num46z6">
    <w:name w:val="WW8Num46z6"/>
    <w:rsid w:val="00FF52B1"/>
  </w:style>
  <w:style w:type="character" w:customStyle="1" w:styleId="WW8Num46z7">
    <w:name w:val="WW8Num46z7"/>
    <w:rsid w:val="00FF52B1"/>
  </w:style>
  <w:style w:type="character" w:customStyle="1" w:styleId="WW8Num46z8">
    <w:name w:val="WW8Num46z8"/>
    <w:rsid w:val="00FF52B1"/>
  </w:style>
  <w:style w:type="character" w:customStyle="1" w:styleId="WW8Num47z0">
    <w:name w:val="WW8Num47z0"/>
    <w:rsid w:val="00FF52B1"/>
    <w:rPr>
      <w:rFonts w:ascii="Arial" w:hAnsi="Arial" w:cs="Arial" w:hint="default"/>
      <w:b w:val="0"/>
      <w:i w:val="0"/>
      <w:color w:val="000000"/>
      <w:sz w:val="24"/>
      <w:szCs w:val="24"/>
      <w:lang w:eastAsia="pl-PL"/>
    </w:rPr>
  </w:style>
  <w:style w:type="character" w:customStyle="1" w:styleId="WW8Num47z1">
    <w:name w:val="WW8Num47z1"/>
    <w:rsid w:val="00FF52B1"/>
  </w:style>
  <w:style w:type="character" w:customStyle="1" w:styleId="WW8Num47z2">
    <w:name w:val="WW8Num47z2"/>
    <w:rsid w:val="00FF52B1"/>
  </w:style>
  <w:style w:type="character" w:customStyle="1" w:styleId="WW8Num47z3">
    <w:name w:val="WW8Num47z3"/>
    <w:rsid w:val="00FF52B1"/>
  </w:style>
  <w:style w:type="character" w:customStyle="1" w:styleId="WW8Num47z4">
    <w:name w:val="WW8Num47z4"/>
    <w:rsid w:val="00FF52B1"/>
  </w:style>
  <w:style w:type="character" w:customStyle="1" w:styleId="WW8Num47z5">
    <w:name w:val="WW8Num47z5"/>
    <w:rsid w:val="00FF52B1"/>
  </w:style>
  <w:style w:type="character" w:customStyle="1" w:styleId="WW8Num47z6">
    <w:name w:val="WW8Num47z6"/>
    <w:rsid w:val="00FF52B1"/>
  </w:style>
  <w:style w:type="character" w:customStyle="1" w:styleId="WW8Num47z7">
    <w:name w:val="WW8Num47z7"/>
    <w:rsid w:val="00FF52B1"/>
  </w:style>
  <w:style w:type="character" w:customStyle="1" w:styleId="WW8Num47z8">
    <w:name w:val="WW8Num47z8"/>
    <w:rsid w:val="00FF52B1"/>
  </w:style>
  <w:style w:type="character" w:customStyle="1" w:styleId="WW8Num48z0">
    <w:name w:val="WW8Num48z0"/>
    <w:rsid w:val="00FF52B1"/>
    <w:rPr>
      <w:b w:val="0"/>
      <w:bCs w:val="0"/>
    </w:rPr>
  </w:style>
  <w:style w:type="character" w:customStyle="1" w:styleId="WW8Num48z1">
    <w:name w:val="WW8Num48z1"/>
    <w:rsid w:val="00FF52B1"/>
    <w:rPr>
      <w:rFonts w:eastAsia="Calibri"/>
    </w:rPr>
  </w:style>
  <w:style w:type="character" w:customStyle="1" w:styleId="WW8Num48z2">
    <w:name w:val="WW8Num48z2"/>
    <w:rsid w:val="00FF52B1"/>
    <w:rPr>
      <w:rFonts w:eastAsia="Times New Roman" w:hint="default"/>
      <w:color w:val="000000"/>
    </w:rPr>
  </w:style>
  <w:style w:type="character" w:customStyle="1" w:styleId="WW8Num48z3">
    <w:name w:val="WW8Num48z3"/>
    <w:rsid w:val="00FF52B1"/>
  </w:style>
  <w:style w:type="character" w:customStyle="1" w:styleId="WW8Num48z4">
    <w:name w:val="WW8Num48z4"/>
    <w:rsid w:val="00FF52B1"/>
  </w:style>
  <w:style w:type="character" w:customStyle="1" w:styleId="WW8Num48z5">
    <w:name w:val="WW8Num48z5"/>
    <w:rsid w:val="00FF52B1"/>
  </w:style>
  <w:style w:type="character" w:customStyle="1" w:styleId="WW8Num48z6">
    <w:name w:val="WW8Num48z6"/>
    <w:rsid w:val="00FF52B1"/>
  </w:style>
  <w:style w:type="character" w:customStyle="1" w:styleId="WW8Num48z7">
    <w:name w:val="WW8Num48z7"/>
    <w:rsid w:val="00FF52B1"/>
  </w:style>
  <w:style w:type="character" w:customStyle="1" w:styleId="WW8Num48z8">
    <w:name w:val="WW8Num48z8"/>
    <w:rsid w:val="00FF52B1"/>
  </w:style>
  <w:style w:type="character" w:customStyle="1" w:styleId="WW8Num49z0">
    <w:name w:val="WW8Num49z0"/>
    <w:rsid w:val="00FF52B1"/>
    <w:rPr>
      <w:rFonts w:eastAsia="Calibri"/>
      <w:b/>
      <w:bCs/>
      <w:lang w:eastAsia="pl-PL"/>
    </w:rPr>
  </w:style>
  <w:style w:type="character" w:customStyle="1" w:styleId="WW8Num49z1">
    <w:name w:val="WW8Num49z1"/>
    <w:rsid w:val="00FF52B1"/>
  </w:style>
  <w:style w:type="character" w:customStyle="1" w:styleId="WW8Num49z2">
    <w:name w:val="WW8Num49z2"/>
    <w:rsid w:val="00FF52B1"/>
  </w:style>
  <w:style w:type="character" w:customStyle="1" w:styleId="WW8Num49z3">
    <w:name w:val="WW8Num49z3"/>
    <w:rsid w:val="00FF52B1"/>
  </w:style>
  <w:style w:type="character" w:customStyle="1" w:styleId="WW8Num49z4">
    <w:name w:val="WW8Num49z4"/>
    <w:rsid w:val="00FF52B1"/>
  </w:style>
  <w:style w:type="character" w:customStyle="1" w:styleId="WW8Num49z5">
    <w:name w:val="WW8Num49z5"/>
    <w:rsid w:val="00FF52B1"/>
  </w:style>
  <w:style w:type="character" w:customStyle="1" w:styleId="WW8Num49z6">
    <w:name w:val="WW8Num49z6"/>
    <w:rsid w:val="00FF52B1"/>
  </w:style>
  <w:style w:type="character" w:customStyle="1" w:styleId="WW8Num49z7">
    <w:name w:val="WW8Num49z7"/>
    <w:rsid w:val="00FF52B1"/>
  </w:style>
  <w:style w:type="character" w:customStyle="1" w:styleId="WW8Num49z8">
    <w:name w:val="WW8Num49z8"/>
    <w:rsid w:val="00FF52B1"/>
  </w:style>
  <w:style w:type="character" w:customStyle="1" w:styleId="WW8Num50z0">
    <w:name w:val="WW8Num50z0"/>
    <w:rsid w:val="00FF52B1"/>
    <w:rPr>
      <w:rFonts w:eastAsia="Calibri" w:hint="default"/>
      <w:b w:val="0"/>
      <w:bCs/>
      <w:color w:val="000000"/>
      <w:lang w:val="en-US" w:eastAsia="pl-PL"/>
    </w:rPr>
  </w:style>
  <w:style w:type="character" w:customStyle="1" w:styleId="WW8Num50z1">
    <w:name w:val="WW8Num50z1"/>
    <w:rsid w:val="00FF52B1"/>
    <w:rPr>
      <w:rFonts w:eastAsia="Calibri" w:hint="default"/>
      <w:b w:val="0"/>
      <w:bCs/>
      <w:lang w:eastAsia="en-US"/>
    </w:rPr>
  </w:style>
  <w:style w:type="character" w:customStyle="1" w:styleId="WW8Num50z2">
    <w:name w:val="WW8Num50z2"/>
    <w:rsid w:val="00FF52B1"/>
    <w:rPr>
      <w:rFonts w:hint="default"/>
    </w:rPr>
  </w:style>
  <w:style w:type="character" w:customStyle="1" w:styleId="WW8Num51z0">
    <w:name w:val="WW8Num51z0"/>
    <w:rsid w:val="00FF52B1"/>
    <w:rPr>
      <w:szCs w:val="20"/>
    </w:rPr>
  </w:style>
  <w:style w:type="character" w:customStyle="1" w:styleId="WW8Num51z1">
    <w:name w:val="WW8Num51z1"/>
    <w:rsid w:val="00FF52B1"/>
  </w:style>
  <w:style w:type="character" w:customStyle="1" w:styleId="WW8Num51z2">
    <w:name w:val="WW8Num51z2"/>
    <w:rsid w:val="00FF52B1"/>
  </w:style>
  <w:style w:type="character" w:customStyle="1" w:styleId="WW8Num51z3">
    <w:name w:val="WW8Num51z3"/>
    <w:rsid w:val="00FF52B1"/>
  </w:style>
  <w:style w:type="character" w:customStyle="1" w:styleId="WW8Num51z4">
    <w:name w:val="WW8Num51z4"/>
    <w:rsid w:val="00FF52B1"/>
  </w:style>
  <w:style w:type="character" w:customStyle="1" w:styleId="WW8Num51z5">
    <w:name w:val="WW8Num51z5"/>
    <w:rsid w:val="00FF52B1"/>
  </w:style>
  <w:style w:type="character" w:customStyle="1" w:styleId="WW8Num51z6">
    <w:name w:val="WW8Num51z6"/>
    <w:rsid w:val="00FF52B1"/>
  </w:style>
  <w:style w:type="character" w:customStyle="1" w:styleId="WW8Num51z7">
    <w:name w:val="WW8Num51z7"/>
    <w:rsid w:val="00FF52B1"/>
  </w:style>
  <w:style w:type="character" w:customStyle="1" w:styleId="WW8Num51z8">
    <w:name w:val="WW8Num51z8"/>
    <w:rsid w:val="00FF52B1"/>
  </w:style>
  <w:style w:type="character" w:customStyle="1" w:styleId="WW8Num52z0">
    <w:name w:val="WW8Num52z0"/>
    <w:rsid w:val="00FF52B1"/>
    <w:rPr>
      <w:rFonts w:ascii="Arial" w:eastAsia="Calibri" w:hAnsi="Arial" w:cs="Arial" w:hint="default"/>
      <w:b w:val="0"/>
      <w:bCs/>
      <w:sz w:val="24"/>
      <w:szCs w:val="24"/>
      <w:lang w:eastAsia="pl-PL"/>
    </w:rPr>
  </w:style>
  <w:style w:type="character" w:customStyle="1" w:styleId="WW8Num52z2">
    <w:name w:val="WW8Num52z2"/>
    <w:rsid w:val="00FF52B1"/>
  </w:style>
  <w:style w:type="character" w:customStyle="1" w:styleId="WW8Num52z3">
    <w:name w:val="WW8Num52z3"/>
    <w:rsid w:val="00FF52B1"/>
  </w:style>
  <w:style w:type="character" w:customStyle="1" w:styleId="WW8Num52z4">
    <w:name w:val="WW8Num52z4"/>
    <w:rsid w:val="00FF52B1"/>
  </w:style>
  <w:style w:type="character" w:customStyle="1" w:styleId="WW8Num52z5">
    <w:name w:val="WW8Num52z5"/>
    <w:rsid w:val="00FF52B1"/>
  </w:style>
  <w:style w:type="character" w:customStyle="1" w:styleId="WW8Num52z6">
    <w:name w:val="WW8Num52z6"/>
    <w:rsid w:val="00FF52B1"/>
  </w:style>
  <w:style w:type="character" w:customStyle="1" w:styleId="WW8Num52z7">
    <w:name w:val="WW8Num52z7"/>
    <w:rsid w:val="00FF52B1"/>
  </w:style>
  <w:style w:type="character" w:customStyle="1" w:styleId="WW8Num52z8">
    <w:name w:val="WW8Num52z8"/>
    <w:rsid w:val="00FF52B1"/>
  </w:style>
  <w:style w:type="character" w:customStyle="1" w:styleId="WW8Num53z0">
    <w:name w:val="WW8Num53z0"/>
    <w:rsid w:val="00FF52B1"/>
  </w:style>
  <w:style w:type="character" w:customStyle="1" w:styleId="WW8Num53z1">
    <w:name w:val="WW8Num53z1"/>
    <w:rsid w:val="00FF52B1"/>
  </w:style>
  <w:style w:type="character" w:customStyle="1" w:styleId="WW8Num53z2">
    <w:name w:val="WW8Num53z2"/>
    <w:rsid w:val="00FF52B1"/>
  </w:style>
  <w:style w:type="character" w:customStyle="1" w:styleId="WW8Num53z3">
    <w:name w:val="WW8Num53z3"/>
    <w:rsid w:val="00FF52B1"/>
  </w:style>
  <w:style w:type="character" w:customStyle="1" w:styleId="WW8Num53z4">
    <w:name w:val="WW8Num53z4"/>
    <w:rsid w:val="00FF52B1"/>
  </w:style>
  <w:style w:type="character" w:customStyle="1" w:styleId="WW8Num53z5">
    <w:name w:val="WW8Num53z5"/>
    <w:rsid w:val="00FF52B1"/>
  </w:style>
  <w:style w:type="character" w:customStyle="1" w:styleId="WW8Num53z6">
    <w:name w:val="WW8Num53z6"/>
    <w:rsid w:val="00FF52B1"/>
  </w:style>
  <w:style w:type="character" w:customStyle="1" w:styleId="WW8Num53z7">
    <w:name w:val="WW8Num53z7"/>
    <w:rsid w:val="00FF52B1"/>
  </w:style>
  <w:style w:type="character" w:customStyle="1" w:styleId="WW8Num53z8">
    <w:name w:val="WW8Num53z8"/>
    <w:rsid w:val="00FF52B1"/>
  </w:style>
  <w:style w:type="character" w:customStyle="1" w:styleId="WW8Num54z0">
    <w:name w:val="WW8Num54z0"/>
    <w:rsid w:val="00FF52B1"/>
    <w:rPr>
      <w:b/>
      <w:lang w:val="en-US" w:eastAsia="pl-PL"/>
    </w:rPr>
  </w:style>
  <w:style w:type="character" w:customStyle="1" w:styleId="WW8Num54z1">
    <w:name w:val="WW8Num54z1"/>
    <w:rsid w:val="00FF52B1"/>
  </w:style>
  <w:style w:type="character" w:customStyle="1" w:styleId="WW8Num54z2">
    <w:name w:val="WW8Num54z2"/>
    <w:rsid w:val="00FF52B1"/>
  </w:style>
  <w:style w:type="character" w:customStyle="1" w:styleId="WW8Num54z3">
    <w:name w:val="WW8Num54z3"/>
    <w:rsid w:val="00FF52B1"/>
  </w:style>
  <w:style w:type="character" w:customStyle="1" w:styleId="WW8Num54z4">
    <w:name w:val="WW8Num54z4"/>
    <w:rsid w:val="00FF52B1"/>
  </w:style>
  <w:style w:type="character" w:customStyle="1" w:styleId="WW8Num54z5">
    <w:name w:val="WW8Num54z5"/>
    <w:rsid w:val="00FF52B1"/>
  </w:style>
  <w:style w:type="character" w:customStyle="1" w:styleId="WW8Num54z6">
    <w:name w:val="WW8Num54z6"/>
    <w:rsid w:val="00FF52B1"/>
  </w:style>
  <w:style w:type="character" w:customStyle="1" w:styleId="WW8Num54z7">
    <w:name w:val="WW8Num54z7"/>
    <w:rsid w:val="00FF52B1"/>
  </w:style>
  <w:style w:type="character" w:customStyle="1" w:styleId="WW8Num54z8">
    <w:name w:val="WW8Num54z8"/>
    <w:rsid w:val="00FF52B1"/>
  </w:style>
  <w:style w:type="character" w:customStyle="1" w:styleId="WW8Num55z0">
    <w:name w:val="WW8Num55z0"/>
    <w:rsid w:val="00FF52B1"/>
  </w:style>
  <w:style w:type="character" w:customStyle="1" w:styleId="WW8Num55z1">
    <w:name w:val="WW8Num55z1"/>
    <w:rsid w:val="00FF52B1"/>
  </w:style>
  <w:style w:type="character" w:customStyle="1" w:styleId="WW8Num55z2">
    <w:name w:val="WW8Num55z2"/>
    <w:rsid w:val="00FF52B1"/>
  </w:style>
  <w:style w:type="character" w:customStyle="1" w:styleId="WW8Num55z3">
    <w:name w:val="WW8Num55z3"/>
    <w:rsid w:val="00FF52B1"/>
  </w:style>
  <w:style w:type="character" w:customStyle="1" w:styleId="WW8Num55z4">
    <w:name w:val="WW8Num55z4"/>
    <w:rsid w:val="00FF52B1"/>
  </w:style>
  <w:style w:type="character" w:customStyle="1" w:styleId="WW8Num55z5">
    <w:name w:val="WW8Num55z5"/>
    <w:rsid w:val="00FF52B1"/>
  </w:style>
  <w:style w:type="character" w:customStyle="1" w:styleId="WW8Num55z6">
    <w:name w:val="WW8Num55z6"/>
    <w:rsid w:val="00FF52B1"/>
  </w:style>
  <w:style w:type="character" w:customStyle="1" w:styleId="WW8Num55z7">
    <w:name w:val="WW8Num55z7"/>
    <w:rsid w:val="00FF52B1"/>
  </w:style>
  <w:style w:type="character" w:customStyle="1" w:styleId="WW8Num55z8">
    <w:name w:val="WW8Num55z8"/>
    <w:rsid w:val="00FF52B1"/>
  </w:style>
  <w:style w:type="character" w:customStyle="1" w:styleId="WW8Num56z0">
    <w:name w:val="WW8Num56z0"/>
    <w:rsid w:val="00FF52B1"/>
    <w:rPr>
      <w:sz w:val="24"/>
      <w:szCs w:val="24"/>
    </w:rPr>
  </w:style>
  <w:style w:type="character" w:customStyle="1" w:styleId="WW8Num56z1">
    <w:name w:val="WW8Num56z1"/>
    <w:rsid w:val="00FF52B1"/>
  </w:style>
  <w:style w:type="character" w:customStyle="1" w:styleId="WW8Num56z2">
    <w:name w:val="WW8Num56z2"/>
    <w:rsid w:val="00FF52B1"/>
  </w:style>
  <w:style w:type="character" w:customStyle="1" w:styleId="WW8Num56z3">
    <w:name w:val="WW8Num56z3"/>
    <w:rsid w:val="00FF52B1"/>
  </w:style>
  <w:style w:type="character" w:customStyle="1" w:styleId="WW8Num56z4">
    <w:name w:val="WW8Num56z4"/>
    <w:rsid w:val="00FF52B1"/>
  </w:style>
  <w:style w:type="character" w:customStyle="1" w:styleId="WW8Num56z5">
    <w:name w:val="WW8Num56z5"/>
    <w:rsid w:val="00FF52B1"/>
  </w:style>
  <w:style w:type="character" w:customStyle="1" w:styleId="WW8Num56z6">
    <w:name w:val="WW8Num56z6"/>
    <w:rsid w:val="00FF52B1"/>
  </w:style>
  <w:style w:type="character" w:customStyle="1" w:styleId="WW8Num56z7">
    <w:name w:val="WW8Num56z7"/>
    <w:rsid w:val="00FF52B1"/>
  </w:style>
  <w:style w:type="character" w:customStyle="1" w:styleId="WW8Num56z8">
    <w:name w:val="WW8Num56z8"/>
    <w:rsid w:val="00FF52B1"/>
  </w:style>
  <w:style w:type="character" w:customStyle="1" w:styleId="WW8Num57z0">
    <w:name w:val="WW8Num57z0"/>
    <w:rsid w:val="00FF52B1"/>
    <w:rPr>
      <w:rFonts w:eastAsia="Calibri"/>
      <w:color w:val="000000"/>
      <w:lang w:eastAsia="en-US"/>
    </w:rPr>
  </w:style>
  <w:style w:type="character" w:customStyle="1" w:styleId="WW8Num57z1">
    <w:name w:val="WW8Num57z1"/>
    <w:rsid w:val="00FF52B1"/>
  </w:style>
  <w:style w:type="character" w:customStyle="1" w:styleId="WW8Num57z2">
    <w:name w:val="WW8Num57z2"/>
    <w:rsid w:val="00FF52B1"/>
  </w:style>
  <w:style w:type="character" w:customStyle="1" w:styleId="WW8Num57z3">
    <w:name w:val="WW8Num57z3"/>
    <w:rsid w:val="00FF52B1"/>
  </w:style>
  <w:style w:type="character" w:customStyle="1" w:styleId="WW8Num57z4">
    <w:name w:val="WW8Num57z4"/>
    <w:rsid w:val="00FF52B1"/>
  </w:style>
  <w:style w:type="character" w:customStyle="1" w:styleId="WW8Num57z5">
    <w:name w:val="WW8Num57z5"/>
    <w:rsid w:val="00FF52B1"/>
  </w:style>
  <w:style w:type="character" w:customStyle="1" w:styleId="WW8Num57z6">
    <w:name w:val="WW8Num57z6"/>
    <w:rsid w:val="00FF52B1"/>
  </w:style>
  <w:style w:type="character" w:customStyle="1" w:styleId="WW8Num57z7">
    <w:name w:val="WW8Num57z7"/>
    <w:rsid w:val="00FF52B1"/>
  </w:style>
  <w:style w:type="character" w:customStyle="1" w:styleId="WW8Num57z8">
    <w:name w:val="WW8Num57z8"/>
    <w:rsid w:val="00FF52B1"/>
  </w:style>
  <w:style w:type="character" w:customStyle="1" w:styleId="WW8Num58z0">
    <w:name w:val="WW8Num58z0"/>
    <w:rsid w:val="00FF52B1"/>
    <w:rPr>
      <w:rFonts w:ascii="Arial" w:hAnsi="Arial" w:cs="Arial" w:hint="default"/>
      <w:b w:val="0"/>
      <w:bCs/>
    </w:rPr>
  </w:style>
  <w:style w:type="character" w:customStyle="1" w:styleId="WW8Num58z1">
    <w:name w:val="WW8Num58z1"/>
    <w:rsid w:val="00FF52B1"/>
  </w:style>
  <w:style w:type="character" w:customStyle="1" w:styleId="WW8Num58z2">
    <w:name w:val="WW8Num58z2"/>
    <w:rsid w:val="00FF52B1"/>
  </w:style>
  <w:style w:type="character" w:customStyle="1" w:styleId="WW8Num58z3">
    <w:name w:val="WW8Num58z3"/>
    <w:rsid w:val="00FF52B1"/>
  </w:style>
  <w:style w:type="character" w:customStyle="1" w:styleId="WW8Num58z4">
    <w:name w:val="WW8Num58z4"/>
    <w:rsid w:val="00FF52B1"/>
  </w:style>
  <w:style w:type="character" w:customStyle="1" w:styleId="WW8Num58z5">
    <w:name w:val="WW8Num58z5"/>
    <w:rsid w:val="00FF52B1"/>
  </w:style>
  <w:style w:type="character" w:customStyle="1" w:styleId="WW8Num58z6">
    <w:name w:val="WW8Num58z6"/>
    <w:rsid w:val="00FF52B1"/>
  </w:style>
  <w:style w:type="character" w:customStyle="1" w:styleId="WW8Num58z7">
    <w:name w:val="WW8Num58z7"/>
    <w:rsid w:val="00FF52B1"/>
  </w:style>
  <w:style w:type="character" w:customStyle="1" w:styleId="WW8Num58z8">
    <w:name w:val="WW8Num58z8"/>
    <w:rsid w:val="00FF52B1"/>
  </w:style>
  <w:style w:type="character" w:customStyle="1" w:styleId="Domylnaczcionkaakapitu2">
    <w:name w:val="Domyślna czcionka akapitu2"/>
    <w:rsid w:val="00FF52B1"/>
  </w:style>
  <w:style w:type="character" w:customStyle="1" w:styleId="WW8Num34z1">
    <w:name w:val="WW8Num34z1"/>
    <w:rsid w:val="00FF52B1"/>
    <w:rPr>
      <w:rFonts w:ascii="Times New Roman" w:hAnsi="Times New Roman" w:cs="Times New Roman" w:hint="default"/>
      <w:b/>
    </w:rPr>
  </w:style>
  <w:style w:type="character" w:customStyle="1" w:styleId="WW8Num34z2">
    <w:name w:val="WW8Num34z2"/>
    <w:rsid w:val="00FF52B1"/>
    <w:rPr>
      <w:rFonts w:cs="Times New Roman" w:hint="default"/>
      <w:b w:val="0"/>
      <w:bCs w:val="0"/>
    </w:rPr>
  </w:style>
  <w:style w:type="character" w:customStyle="1" w:styleId="WW8Num34z3">
    <w:name w:val="WW8Num34z3"/>
    <w:rsid w:val="00FF52B1"/>
    <w:rPr>
      <w:rFonts w:cs="Times New Roman"/>
      <w:b/>
    </w:rPr>
  </w:style>
  <w:style w:type="character" w:customStyle="1" w:styleId="WW8Num34z4">
    <w:name w:val="WW8Num34z4"/>
    <w:rsid w:val="00FF52B1"/>
    <w:rPr>
      <w:rFonts w:cs="Times New Roman"/>
    </w:rPr>
  </w:style>
  <w:style w:type="character" w:customStyle="1" w:styleId="WW8Num40z1">
    <w:name w:val="WW8Num40z1"/>
    <w:rsid w:val="00FF52B1"/>
  </w:style>
  <w:style w:type="character" w:customStyle="1" w:styleId="WW8Num40z2">
    <w:name w:val="WW8Num40z2"/>
    <w:rsid w:val="00FF52B1"/>
  </w:style>
  <w:style w:type="character" w:customStyle="1" w:styleId="WW8Num40z3">
    <w:name w:val="WW8Num40z3"/>
    <w:rsid w:val="00FF52B1"/>
  </w:style>
  <w:style w:type="character" w:customStyle="1" w:styleId="WW8Num40z4">
    <w:name w:val="WW8Num40z4"/>
    <w:rsid w:val="00FF52B1"/>
  </w:style>
  <w:style w:type="character" w:customStyle="1" w:styleId="WW8Num40z5">
    <w:name w:val="WW8Num40z5"/>
    <w:rsid w:val="00FF52B1"/>
  </w:style>
  <w:style w:type="character" w:customStyle="1" w:styleId="WW8Num40z6">
    <w:name w:val="WW8Num40z6"/>
    <w:rsid w:val="00FF52B1"/>
  </w:style>
  <w:style w:type="character" w:customStyle="1" w:styleId="WW8Num40z7">
    <w:name w:val="WW8Num40z7"/>
    <w:rsid w:val="00FF52B1"/>
  </w:style>
  <w:style w:type="character" w:customStyle="1" w:styleId="WW8Num40z8">
    <w:name w:val="WW8Num40z8"/>
    <w:rsid w:val="00FF52B1"/>
  </w:style>
  <w:style w:type="character" w:customStyle="1" w:styleId="WW8Num3z5">
    <w:name w:val="WW8Num3z5"/>
    <w:rsid w:val="00FF52B1"/>
  </w:style>
  <w:style w:type="character" w:customStyle="1" w:styleId="WW8Num4z2">
    <w:name w:val="WW8Num4z2"/>
    <w:rsid w:val="00FF52B1"/>
  </w:style>
  <w:style w:type="character" w:customStyle="1" w:styleId="WW8Num4z3">
    <w:name w:val="WW8Num4z3"/>
    <w:rsid w:val="00FF52B1"/>
  </w:style>
  <w:style w:type="character" w:customStyle="1" w:styleId="WW8Num4z4">
    <w:name w:val="WW8Num4z4"/>
    <w:rsid w:val="00FF52B1"/>
  </w:style>
  <w:style w:type="character" w:customStyle="1" w:styleId="WW8Num4z5">
    <w:name w:val="WW8Num4z5"/>
    <w:rsid w:val="00FF52B1"/>
  </w:style>
  <w:style w:type="character" w:customStyle="1" w:styleId="WW8Num4z6">
    <w:name w:val="WW8Num4z6"/>
    <w:rsid w:val="00FF52B1"/>
  </w:style>
  <w:style w:type="character" w:customStyle="1" w:styleId="WW8Num4z7">
    <w:name w:val="WW8Num4z7"/>
    <w:rsid w:val="00FF52B1"/>
  </w:style>
  <w:style w:type="character" w:customStyle="1" w:styleId="WW8Num4z8">
    <w:name w:val="WW8Num4z8"/>
    <w:rsid w:val="00FF52B1"/>
  </w:style>
  <w:style w:type="character" w:customStyle="1" w:styleId="WW8Num7z1">
    <w:name w:val="WW8Num7z1"/>
    <w:rsid w:val="00FF52B1"/>
  </w:style>
  <w:style w:type="character" w:customStyle="1" w:styleId="WW8Num7z2">
    <w:name w:val="WW8Num7z2"/>
    <w:rsid w:val="00FF52B1"/>
  </w:style>
  <w:style w:type="character" w:customStyle="1" w:styleId="WW8Num7z3">
    <w:name w:val="WW8Num7z3"/>
    <w:rsid w:val="00FF52B1"/>
  </w:style>
  <w:style w:type="character" w:customStyle="1" w:styleId="WW8Num7z4">
    <w:name w:val="WW8Num7z4"/>
    <w:rsid w:val="00FF52B1"/>
  </w:style>
  <w:style w:type="character" w:customStyle="1" w:styleId="WW8Num7z5">
    <w:name w:val="WW8Num7z5"/>
    <w:rsid w:val="00FF52B1"/>
  </w:style>
  <w:style w:type="character" w:customStyle="1" w:styleId="WW8Num7z6">
    <w:name w:val="WW8Num7z6"/>
    <w:rsid w:val="00FF52B1"/>
  </w:style>
  <w:style w:type="character" w:customStyle="1" w:styleId="WW8Num7z7">
    <w:name w:val="WW8Num7z7"/>
    <w:rsid w:val="00FF52B1"/>
  </w:style>
  <w:style w:type="character" w:customStyle="1" w:styleId="WW8Num7z8">
    <w:name w:val="WW8Num7z8"/>
    <w:rsid w:val="00FF52B1"/>
  </w:style>
  <w:style w:type="character" w:customStyle="1" w:styleId="WW8Num8z1">
    <w:name w:val="WW8Num8z1"/>
    <w:rsid w:val="00FF52B1"/>
  </w:style>
  <w:style w:type="character" w:customStyle="1" w:styleId="WW8Num8z2">
    <w:name w:val="WW8Num8z2"/>
    <w:rsid w:val="00FF52B1"/>
  </w:style>
  <w:style w:type="character" w:customStyle="1" w:styleId="WW8Num8z3">
    <w:name w:val="WW8Num8z3"/>
    <w:rsid w:val="00FF52B1"/>
  </w:style>
  <w:style w:type="character" w:customStyle="1" w:styleId="WW8Num8z4">
    <w:name w:val="WW8Num8z4"/>
    <w:rsid w:val="00FF52B1"/>
  </w:style>
  <w:style w:type="character" w:customStyle="1" w:styleId="WW8Num8z5">
    <w:name w:val="WW8Num8z5"/>
    <w:rsid w:val="00FF52B1"/>
  </w:style>
  <w:style w:type="character" w:customStyle="1" w:styleId="WW8Num8z6">
    <w:name w:val="WW8Num8z6"/>
    <w:rsid w:val="00FF52B1"/>
  </w:style>
  <w:style w:type="character" w:customStyle="1" w:styleId="WW8Num8z7">
    <w:name w:val="WW8Num8z7"/>
    <w:rsid w:val="00FF52B1"/>
  </w:style>
  <w:style w:type="character" w:customStyle="1" w:styleId="WW8Num8z8">
    <w:name w:val="WW8Num8z8"/>
    <w:rsid w:val="00FF52B1"/>
  </w:style>
  <w:style w:type="character" w:customStyle="1" w:styleId="WW8Num9z1">
    <w:name w:val="WW8Num9z1"/>
    <w:rsid w:val="00FF52B1"/>
  </w:style>
  <w:style w:type="character" w:customStyle="1" w:styleId="WW8Num9z2">
    <w:name w:val="WW8Num9z2"/>
    <w:rsid w:val="00FF52B1"/>
  </w:style>
  <w:style w:type="character" w:customStyle="1" w:styleId="WW8Num9z3">
    <w:name w:val="WW8Num9z3"/>
    <w:rsid w:val="00FF52B1"/>
  </w:style>
  <w:style w:type="character" w:customStyle="1" w:styleId="WW8Num9z4">
    <w:name w:val="WW8Num9z4"/>
    <w:rsid w:val="00FF52B1"/>
  </w:style>
  <w:style w:type="character" w:customStyle="1" w:styleId="WW8Num9z5">
    <w:name w:val="WW8Num9z5"/>
    <w:rsid w:val="00FF52B1"/>
  </w:style>
  <w:style w:type="character" w:customStyle="1" w:styleId="WW8Num9z6">
    <w:name w:val="WW8Num9z6"/>
    <w:rsid w:val="00FF52B1"/>
  </w:style>
  <w:style w:type="character" w:customStyle="1" w:styleId="WW8Num9z7">
    <w:name w:val="WW8Num9z7"/>
    <w:rsid w:val="00FF52B1"/>
  </w:style>
  <w:style w:type="character" w:customStyle="1" w:styleId="WW8Num9z8">
    <w:name w:val="WW8Num9z8"/>
    <w:rsid w:val="00FF52B1"/>
  </w:style>
  <w:style w:type="character" w:customStyle="1" w:styleId="WW8Num11z1">
    <w:name w:val="WW8Num11z1"/>
    <w:rsid w:val="00FF52B1"/>
  </w:style>
  <w:style w:type="character" w:customStyle="1" w:styleId="WW8Num11z2">
    <w:name w:val="WW8Num11z2"/>
    <w:rsid w:val="00FF52B1"/>
  </w:style>
  <w:style w:type="character" w:customStyle="1" w:styleId="WW8Num11z3">
    <w:name w:val="WW8Num11z3"/>
    <w:rsid w:val="00FF52B1"/>
  </w:style>
  <w:style w:type="character" w:customStyle="1" w:styleId="WW8Num11z4">
    <w:name w:val="WW8Num11z4"/>
    <w:rsid w:val="00FF52B1"/>
  </w:style>
  <w:style w:type="character" w:customStyle="1" w:styleId="WW8Num11z5">
    <w:name w:val="WW8Num11z5"/>
    <w:rsid w:val="00FF52B1"/>
  </w:style>
  <w:style w:type="character" w:customStyle="1" w:styleId="WW8Num11z6">
    <w:name w:val="WW8Num11z6"/>
    <w:rsid w:val="00FF52B1"/>
  </w:style>
  <w:style w:type="character" w:customStyle="1" w:styleId="WW8Num11z7">
    <w:name w:val="WW8Num11z7"/>
    <w:rsid w:val="00FF52B1"/>
  </w:style>
  <w:style w:type="character" w:customStyle="1" w:styleId="WW8Num11z8">
    <w:name w:val="WW8Num11z8"/>
    <w:rsid w:val="00FF52B1"/>
  </w:style>
  <w:style w:type="character" w:customStyle="1" w:styleId="WW8Num12z1">
    <w:name w:val="WW8Num12z1"/>
    <w:rsid w:val="00FF52B1"/>
  </w:style>
  <w:style w:type="character" w:customStyle="1" w:styleId="WW8Num12z2">
    <w:name w:val="WW8Num12z2"/>
    <w:rsid w:val="00FF52B1"/>
  </w:style>
  <w:style w:type="character" w:customStyle="1" w:styleId="WW8Num12z3">
    <w:name w:val="WW8Num12z3"/>
    <w:rsid w:val="00FF52B1"/>
  </w:style>
  <w:style w:type="character" w:customStyle="1" w:styleId="WW8Num12z4">
    <w:name w:val="WW8Num12z4"/>
    <w:rsid w:val="00FF52B1"/>
  </w:style>
  <w:style w:type="character" w:customStyle="1" w:styleId="WW8Num12z5">
    <w:name w:val="WW8Num12z5"/>
    <w:rsid w:val="00FF52B1"/>
  </w:style>
  <w:style w:type="character" w:customStyle="1" w:styleId="WW8Num12z6">
    <w:name w:val="WW8Num12z6"/>
    <w:rsid w:val="00FF52B1"/>
  </w:style>
  <w:style w:type="character" w:customStyle="1" w:styleId="WW8Num12z7">
    <w:name w:val="WW8Num12z7"/>
    <w:rsid w:val="00FF52B1"/>
  </w:style>
  <w:style w:type="character" w:customStyle="1" w:styleId="WW8Num12z8">
    <w:name w:val="WW8Num12z8"/>
    <w:rsid w:val="00FF52B1"/>
  </w:style>
  <w:style w:type="character" w:customStyle="1" w:styleId="WW8Num13z1">
    <w:name w:val="WW8Num13z1"/>
    <w:rsid w:val="00FF52B1"/>
  </w:style>
  <w:style w:type="character" w:customStyle="1" w:styleId="WW8Num13z2">
    <w:name w:val="WW8Num13z2"/>
    <w:rsid w:val="00FF52B1"/>
  </w:style>
  <w:style w:type="character" w:customStyle="1" w:styleId="WW8Num13z3">
    <w:name w:val="WW8Num13z3"/>
    <w:rsid w:val="00FF52B1"/>
  </w:style>
  <w:style w:type="character" w:customStyle="1" w:styleId="WW8Num13z4">
    <w:name w:val="WW8Num13z4"/>
    <w:rsid w:val="00FF52B1"/>
  </w:style>
  <w:style w:type="character" w:customStyle="1" w:styleId="WW8Num13z5">
    <w:name w:val="WW8Num13z5"/>
    <w:rsid w:val="00FF52B1"/>
  </w:style>
  <w:style w:type="character" w:customStyle="1" w:styleId="WW8Num13z6">
    <w:name w:val="WW8Num13z6"/>
    <w:rsid w:val="00FF52B1"/>
  </w:style>
  <w:style w:type="character" w:customStyle="1" w:styleId="WW8Num13z7">
    <w:name w:val="WW8Num13z7"/>
    <w:rsid w:val="00FF52B1"/>
  </w:style>
  <w:style w:type="character" w:customStyle="1" w:styleId="WW8Num13z8">
    <w:name w:val="WW8Num13z8"/>
    <w:rsid w:val="00FF52B1"/>
  </w:style>
  <w:style w:type="character" w:customStyle="1" w:styleId="WW8Num14z1">
    <w:name w:val="WW8Num14z1"/>
    <w:rsid w:val="00FF52B1"/>
  </w:style>
  <w:style w:type="character" w:customStyle="1" w:styleId="WW8Num14z2">
    <w:name w:val="WW8Num14z2"/>
    <w:rsid w:val="00FF52B1"/>
  </w:style>
  <w:style w:type="character" w:customStyle="1" w:styleId="WW8Num14z3">
    <w:name w:val="WW8Num14z3"/>
    <w:rsid w:val="00FF52B1"/>
  </w:style>
  <w:style w:type="character" w:customStyle="1" w:styleId="WW8Num14z4">
    <w:name w:val="WW8Num14z4"/>
    <w:rsid w:val="00FF52B1"/>
  </w:style>
  <w:style w:type="character" w:customStyle="1" w:styleId="WW8Num14z5">
    <w:name w:val="WW8Num14z5"/>
    <w:rsid w:val="00FF52B1"/>
  </w:style>
  <w:style w:type="character" w:customStyle="1" w:styleId="WW8Num14z6">
    <w:name w:val="WW8Num14z6"/>
    <w:rsid w:val="00FF52B1"/>
  </w:style>
  <w:style w:type="character" w:customStyle="1" w:styleId="WW8Num14z7">
    <w:name w:val="WW8Num14z7"/>
    <w:rsid w:val="00FF52B1"/>
  </w:style>
  <w:style w:type="character" w:customStyle="1" w:styleId="WW8Num14z8">
    <w:name w:val="WW8Num14z8"/>
    <w:rsid w:val="00FF52B1"/>
  </w:style>
  <w:style w:type="character" w:customStyle="1" w:styleId="WW8Num16z3">
    <w:name w:val="WW8Num16z3"/>
    <w:rsid w:val="00FF52B1"/>
  </w:style>
  <w:style w:type="character" w:customStyle="1" w:styleId="WW8Num16z4">
    <w:name w:val="WW8Num16z4"/>
    <w:rsid w:val="00FF52B1"/>
  </w:style>
  <w:style w:type="character" w:customStyle="1" w:styleId="WW8Num16z5">
    <w:name w:val="WW8Num16z5"/>
    <w:rsid w:val="00FF52B1"/>
  </w:style>
  <w:style w:type="character" w:customStyle="1" w:styleId="WW8Num16z7">
    <w:name w:val="WW8Num16z7"/>
    <w:rsid w:val="00FF52B1"/>
  </w:style>
  <w:style w:type="character" w:customStyle="1" w:styleId="WW8Num16z8">
    <w:name w:val="WW8Num16z8"/>
    <w:rsid w:val="00FF52B1"/>
  </w:style>
  <w:style w:type="character" w:customStyle="1" w:styleId="WW8Num18z1">
    <w:name w:val="WW8Num18z1"/>
    <w:rsid w:val="00FF52B1"/>
    <w:rPr>
      <w:rFonts w:cs="Times New Roman"/>
    </w:rPr>
  </w:style>
  <w:style w:type="character" w:customStyle="1" w:styleId="WW8Num20z1">
    <w:name w:val="WW8Num20z1"/>
    <w:rsid w:val="00FF52B1"/>
    <w:rPr>
      <w:rFonts w:ascii="Times New Roman" w:eastAsia="Times New Roman" w:hAnsi="Times New Roman" w:cs="Times New Roman"/>
      <w:b/>
      <w:bCs/>
    </w:rPr>
  </w:style>
  <w:style w:type="character" w:customStyle="1" w:styleId="WW8Num20z2">
    <w:name w:val="WW8Num20z2"/>
    <w:rsid w:val="00FF52B1"/>
  </w:style>
  <w:style w:type="character" w:customStyle="1" w:styleId="WW8Num20z3">
    <w:name w:val="WW8Num20z3"/>
    <w:rsid w:val="00FF52B1"/>
  </w:style>
  <w:style w:type="character" w:customStyle="1" w:styleId="WW8Num20z4">
    <w:name w:val="WW8Num20z4"/>
    <w:rsid w:val="00FF52B1"/>
  </w:style>
  <w:style w:type="character" w:customStyle="1" w:styleId="WW8Num20z5">
    <w:name w:val="WW8Num20z5"/>
    <w:rsid w:val="00FF52B1"/>
  </w:style>
  <w:style w:type="character" w:customStyle="1" w:styleId="WW8Num20z6">
    <w:name w:val="WW8Num20z6"/>
    <w:rsid w:val="00FF52B1"/>
  </w:style>
  <w:style w:type="character" w:customStyle="1" w:styleId="WW8Num20z7">
    <w:name w:val="WW8Num20z7"/>
    <w:rsid w:val="00FF52B1"/>
  </w:style>
  <w:style w:type="character" w:customStyle="1" w:styleId="WW8Num20z8">
    <w:name w:val="WW8Num20z8"/>
    <w:rsid w:val="00FF52B1"/>
  </w:style>
  <w:style w:type="character" w:customStyle="1" w:styleId="WW8Num21z1">
    <w:name w:val="WW8Num21z1"/>
    <w:rsid w:val="00FF52B1"/>
  </w:style>
  <w:style w:type="character" w:customStyle="1" w:styleId="WW8Num21z2">
    <w:name w:val="WW8Num21z2"/>
    <w:rsid w:val="00FF52B1"/>
  </w:style>
  <w:style w:type="character" w:customStyle="1" w:styleId="WW8Num21z3">
    <w:name w:val="WW8Num21z3"/>
    <w:rsid w:val="00FF52B1"/>
  </w:style>
  <w:style w:type="character" w:customStyle="1" w:styleId="WW8Num21z4">
    <w:name w:val="WW8Num21z4"/>
    <w:rsid w:val="00FF52B1"/>
  </w:style>
  <w:style w:type="character" w:customStyle="1" w:styleId="WW8Num21z5">
    <w:name w:val="WW8Num21z5"/>
    <w:rsid w:val="00FF52B1"/>
  </w:style>
  <w:style w:type="character" w:customStyle="1" w:styleId="WW8Num21z6">
    <w:name w:val="WW8Num21z6"/>
    <w:rsid w:val="00FF52B1"/>
  </w:style>
  <w:style w:type="character" w:customStyle="1" w:styleId="WW8Num21z7">
    <w:name w:val="WW8Num21z7"/>
    <w:rsid w:val="00FF52B1"/>
  </w:style>
  <w:style w:type="character" w:customStyle="1" w:styleId="WW8Num21z8">
    <w:name w:val="WW8Num21z8"/>
    <w:rsid w:val="00FF52B1"/>
  </w:style>
  <w:style w:type="character" w:customStyle="1" w:styleId="WW8Num23z1">
    <w:name w:val="WW8Num23z1"/>
    <w:rsid w:val="00FF52B1"/>
  </w:style>
  <w:style w:type="character" w:customStyle="1" w:styleId="WW8Num23z2">
    <w:name w:val="WW8Num23z2"/>
    <w:rsid w:val="00FF52B1"/>
  </w:style>
  <w:style w:type="character" w:customStyle="1" w:styleId="WW8Num23z3">
    <w:name w:val="WW8Num23z3"/>
    <w:rsid w:val="00FF52B1"/>
  </w:style>
  <w:style w:type="character" w:customStyle="1" w:styleId="WW8Num23z4">
    <w:name w:val="WW8Num23z4"/>
    <w:rsid w:val="00FF52B1"/>
  </w:style>
  <w:style w:type="character" w:customStyle="1" w:styleId="WW8Num23z5">
    <w:name w:val="WW8Num23z5"/>
    <w:rsid w:val="00FF52B1"/>
  </w:style>
  <w:style w:type="character" w:customStyle="1" w:styleId="WW8Num23z6">
    <w:name w:val="WW8Num23z6"/>
    <w:rsid w:val="00FF52B1"/>
  </w:style>
  <w:style w:type="character" w:customStyle="1" w:styleId="WW8Num23z7">
    <w:name w:val="WW8Num23z7"/>
    <w:rsid w:val="00FF52B1"/>
  </w:style>
  <w:style w:type="character" w:customStyle="1" w:styleId="WW8Num23z8">
    <w:name w:val="WW8Num23z8"/>
    <w:rsid w:val="00FF52B1"/>
  </w:style>
  <w:style w:type="character" w:customStyle="1" w:styleId="WW8Num25z1">
    <w:name w:val="WW8Num25z1"/>
    <w:rsid w:val="00FF52B1"/>
    <w:rPr>
      <w:rFonts w:hint="default"/>
    </w:rPr>
  </w:style>
  <w:style w:type="character" w:customStyle="1" w:styleId="WW8Num26z1">
    <w:name w:val="WW8Num26z1"/>
    <w:rsid w:val="00FF52B1"/>
  </w:style>
  <w:style w:type="character" w:customStyle="1" w:styleId="WW8Num27z1">
    <w:name w:val="WW8Num27z1"/>
    <w:rsid w:val="00FF52B1"/>
  </w:style>
  <w:style w:type="character" w:customStyle="1" w:styleId="WW8Num27z2">
    <w:name w:val="WW8Num27z2"/>
    <w:rsid w:val="00FF52B1"/>
  </w:style>
  <w:style w:type="character" w:customStyle="1" w:styleId="WW8Num27z3">
    <w:name w:val="WW8Num27z3"/>
    <w:rsid w:val="00FF52B1"/>
  </w:style>
  <w:style w:type="character" w:customStyle="1" w:styleId="WW8Num27z4">
    <w:name w:val="WW8Num27z4"/>
    <w:rsid w:val="00FF52B1"/>
  </w:style>
  <w:style w:type="character" w:customStyle="1" w:styleId="WW8Num27z5">
    <w:name w:val="WW8Num27z5"/>
    <w:rsid w:val="00FF52B1"/>
  </w:style>
  <w:style w:type="character" w:customStyle="1" w:styleId="WW8Num27z6">
    <w:name w:val="WW8Num27z6"/>
    <w:rsid w:val="00FF52B1"/>
  </w:style>
  <w:style w:type="character" w:customStyle="1" w:styleId="WW8Num27z7">
    <w:name w:val="WW8Num27z7"/>
    <w:rsid w:val="00FF52B1"/>
  </w:style>
  <w:style w:type="character" w:customStyle="1" w:styleId="WW8Num27z8">
    <w:name w:val="WW8Num27z8"/>
    <w:rsid w:val="00FF52B1"/>
  </w:style>
  <w:style w:type="character" w:customStyle="1" w:styleId="WW8Num28z1">
    <w:name w:val="WW8Num28z1"/>
    <w:rsid w:val="00FF52B1"/>
  </w:style>
  <w:style w:type="character" w:customStyle="1" w:styleId="WW8Num28z2">
    <w:name w:val="WW8Num28z2"/>
    <w:rsid w:val="00FF52B1"/>
  </w:style>
  <w:style w:type="character" w:customStyle="1" w:styleId="WW8Num28z3">
    <w:name w:val="WW8Num28z3"/>
    <w:rsid w:val="00FF52B1"/>
  </w:style>
  <w:style w:type="character" w:customStyle="1" w:styleId="WW8Num28z4">
    <w:name w:val="WW8Num28z4"/>
    <w:rsid w:val="00FF52B1"/>
  </w:style>
  <w:style w:type="character" w:customStyle="1" w:styleId="WW8Num28z5">
    <w:name w:val="WW8Num28z5"/>
    <w:rsid w:val="00FF52B1"/>
  </w:style>
  <w:style w:type="character" w:customStyle="1" w:styleId="WW8Num28z6">
    <w:name w:val="WW8Num28z6"/>
    <w:rsid w:val="00FF52B1"/>
  </w:style>
  <w:style w:type="character" w:customStyle="1" w:styleId="WW8Num28z7">
    <w:name w:val="WW8Num28z7"/>
    <w:rsid w:val="00FF52B1"/>
  </w:style>
  <w:style w:type="character" w:customStyle="1" w:styleId="WW8Num28z8">
    <w:name w:val="WW8Num28z8"/>
    <w:rsid w:val="00FF52B1"/>
  </w:style>
  <w:style w:type="character" w:customStyle="1" w:styleId="WW8Num29z1">
    <w:name w:val="WW8Num29z1"/>
    <w:rsid w:val="00FF52B1"/>
  </w:style>
  <w:style w:type="character" w:customStyle="1" w:styleId="WW8Num29z2">
    <w:name w:val="WW8Num29z2"/>
    <w:rsid w:val="00FF52B1"/>
  </w:style>
  <w:style w:type="character" w:customStyle="1" w:styleId="WW8Num29z3">
    <w:name w:val="WW8Num29z3"/>
    <w:rsid w:val="00FF52B1"/>
  </w:style>
  <w:style w:type="character" w:customStyle="1" w:styleId="WW8Num29z4">
    <w:name w:val="WW8Num29z4"/>
    <w:rsid w:val="00FF52B1"/>
  </w:style>
  <w:style w:type="character" w:customStyle="1" w:styleId="WW8Num29z5">
    <w:name w:val="WW8Num29z5"/>
    <w:rsid w:val="00FF52B1"/>
  </w:style>
  <w:style w:type="character" w:customStyle="1" w:styleId="WW8Num29z6">
    <w:name w:val="WW8Num29z6"/>
    <w:rsid w:val="00FF52B1"/>
  </w:style>
  <w:style w:type="character" w:customStyle="1" w:styleId="WW8Num29z7">
    <w:name w:val="WW8Num29z7"/>
    <w:rsid w:val="00FF52B1"/>
  </w:style>
  <w:style w:type="character" w:customStyle="1" w:styleId="WW8Num29z8">
    <w:name w:val="WW8Num29z8"/>
    <w:rsid w:val="00FF52B1"/>
  </w:style>
  <w:style w:type="character" w:customStyle="1" w:styleId="WW8Num31z1">
    <w:name w:val="WW8Num31z1"/>
    <w:rsid w:val="00FF52B1"/>
  </w:style>
  <w:style w:type="character" w:customStyle="1" w:styleId="WW8Num31z2">
    <w:name w:val="WW8Num31z2"/>
    <w:rsid w:val="00FF52B1"/>
  </w:style>
  <w:style w:type="character" w:customStyle="1" w:styleId="WW8Num31z3">
    <w:name w:val="WW8Num31z3"/>
    <w:rsid w:val="00FF52B1"/>
  </w:style>
  <w:style w:type="character" w:customStyle="1" w:styleId="WW8Num31z4">
    <w:name w:val="WW8Num31z4"/>
    <w:rsid w:val="00FF52B1"/>
  </w:style>
  <w:style w:type="character" w:customStyle="1" w:styleId="WW8Num31z5">
    <w:name w:val="WW8Num31z5"/>
    <w:rsid w:val="00FF52B1"/>
  </w:style>
  <w:style w:type="character" w:customStyle="1" w:styleId="WW8Num31z6">
    <w:name w:val="WW8Num31z6"/>
    <w:rsid w:val="00FF52B1"/>
  </w:style>
  <w:style w:type="character" w:customStyle="1" w:styleId="WW8Num31z7">
    <w:name w:val="WW8Num31z7"/>
    <w:rsid w:val="00FF52B1"/>
  </w:style>
  <w:style w:type="character" w:customStyle="1" w:styleId="WW8Num31z8">
    <w:name w:val="WW8Num31z8"/>
    <w:rsid w:val="00FF52B1"/>
  </w:style>
  <w:style w:type="character" w:customStyle="1" w:styleId="WW8Num32z1">
    <w:name w:val="WW8Num32z1"/>
    <w:rsid w:val="00FF52B1"/>
  </w:style>
  <w:style w:type="character" w:customStyle="1" w:styleId="WW8Num32z2">
    <w:name w:val="WW8Num32z2"/>
    <w:rsid w:val="00FF52B1"/>
  </w:style>
  <w:style w:type="character" w:customStyle="1" w:styleId="WW8Num32z3">
    <w:name w:val="WW8Num32z3"/>
    <w:rsid w:val="00FF52B1"/>
  </w:style>
  <w:style w:type="character" w:customStyle="1" w:styleId="WW8Num32z4">
    <w:name w:val="WW8Num32z4"/>
    <w:rsid w:val="00FF52B1"/>
  </w:style>
  <w:style w:type="character" w:customStyle="1" w:styleId="WW8Num32z5">
    <w:name w:val="WW8Num32z5"/>
    <w:rsid w:val="00FF52B1"/>
  </w:style>
  <w:style w:type="character" w:customStyle="1" w:styleId="WW8Num32z6">
    <w:name w:val="WW8Num32z6"/>
    <w:rsid w:val="00FF52B1"/>
  </w:style>
  <w:style w:type="character" w:customStyle="1" w:styleId="WW8Num32z7">
    <w:name w:val="WW8Num32z7"/>
    <w:rsid w:val="00FF52B1"/>
  </w:style>
  <w:style w:type="character" w:customStyle="1" w:styleId="WW8Num32z8">
    <w:name w:val="WW8Num32z8"/>
    <w:rsid w:val="00FF52B1"/>
  </w:style>
  <w:style w:type="character" w:customStyle="1" w:styleId="WW8Num34z5">
    <w:name w:val="WW8Num34z5"/>
    <w:rsid w:val="00FF52B1"/>
  </w:style>
  <w:style w:type="character" w:customStyle="1" w:styleId="WW8Num34z6">
    <w:name w:val="WW8Num34z6"/>
    <w:rsid w:val="00FF52B1"/>
  </w:style>
  <w:style w:type="character" w:customStyle="1" w:styleId="WW8Num34z7">
    <w:name w:val="WW8Num34z7"/>
    <w:rsid w:val="00FF52B1"/>
  </w:style>
  <w:style w:type="character" w:customStyle="1" w:styleId="WW8Num34z8">
    <w:name w:val="WW8Num34z8"/>
    <w:rsid w:val="00FF52B1"/>
  </w:style>
  <w:style w:type="character" w:customStyle="1" w:styleId="WW8Num35z1">
    <w:name w:val="WW8Num35z1"/>
    <w:rsid w:val="00FF52B1"/>
    <w:rPr>
      <w:rFonts w:cs="Times New Roman"/>
    </w:rPr>
  </w:style>
  <w:style w:type="character" w:customStyle="1" w:styleId="WW8Num36z1">
    <w:name w:val="WW8Num36z1"/>
    <w:rsid w:val="00FF52B1"/>
    <w:rPr>
      <w:rFonts w:ascii="Courier New" w:hAnsi="Courier New" w:cs="Courier New" w:hint="default"/>
    </w:rPr>
  </w:style>
  <w:style w:type="character" w:customStyle="1" w:styleId="WW8Num36z2">
    <w:name w:val="WW8Num36z2"/>
    <w:rsid w:val="00FF52B1"/>
    <w:rPr>
      <w:rFonts w:ascii="Wingdings" w:hAnsi="Wingdings" w:cs="Wingdings" w:hint="default"/>
    </w:rPr>
  </w:style>
  <w:style w:type="character" w:customStyle="1" w:styleId="WW8Num37z1">
    <w:name w:val="WW8Num37z1"/>
    <w:rsid w:val="00FF52B1"/>
    <w:rPr>
      <w:rFonts w:ascii="Times New Roman" w:hAnsi="Times New Roman" w:cs="Times New Roman"/>
      <w:sz w:val="24"/>
      <w:szCs w:val="24"/>
    </w:rPr>
  </w:style>
  <w:style w:type="character" w:customStyle="1" w:styleId="WW8Num37z2">
    <w:name w:val="WW8Num37z2"/>
    <w:rsid w:val="00FF52B1"/>
  </w:style>
  <w:style w:type="character" w:customStyle="1" w:styleId="WW8Num37z3">
    <w:name w:val="WW8Num37z3"/>
    <w:rsid w:val="00FF52B1"/>
  </w:style>
  <w:style w:type="character" w:customStyle="1" w:styleId="WW8Num37z4">
    <w:name w:val="WW8Num37z4"/>
    <w:rsid w:val="00FF52B1"/>
  </w:style>
  <w:style w:type="character" w:customStyle="1" w:styleId="WW8Num37z5">
    <w:name w:val="WW8Num37z5"/>
    <w:rsid w:val="00FF52B1"/>
  </w:style>
  <w:style w:type="character" w:customStyle="1" w:styleId="WW8Num37z6">
    <w:name w:val="WW8Num37z6"/>
    <w:rsid w:val="00FF52B1"/>
  </w:style>
  <w:style w:type="character" w:customStyle="1" w:styleId="WW8Num37z7">
    <w:name w:val="WW8Num37z7"/>
    <w:rsid w:val="00FF52B1"/>
  </w:style>
  <w:style w:type="character" w:customStyle="1" w:styleId="WW8Num37z8">
    <w:name w:val="WW8Num37z8"/>
    <w:rsid w:val="00FF52B1"/>
  </w:style>
  <w:style w:type="character" w:customStyle="1" w:styleId="WW8Num38z1">
    <w:name w:val="WW8Num38z1"/>
    <w:rsid w:val="00FF52B1"/>
  </w:style>
  <w:style w:type="character" w:customStyle="1" w:styleId="WW8Num38z2">
    <w:name w:val="WW8Num38z2"/>
    <w:rsid w:val="00FF52B1"/>
  </w:style>
  <w:style w:type="character" w:customStyle="1" w:styleId="WW8Num38z3">
    <w:name w:val="WW8Num38z3"/>
    <w:rsid w:val="00FF52B1"/>
  </w:style>
  <w:style w:type="character" w:customStyle="1" w:styleId="WW8Num38z4">
    <w:name w:val="WW8Num38z4"/>
    <w:rsid w:val="00FF52B1"/>
  </w:style>
  <w:style w:type="character" w:customStyle="1" w:styleId="WW8Num38z5">
    <w:name w:val="WW8Num38z5"/>
    <w:rsid w:val="00FF52B1"/>
  </w:style>
  <w:style w:type="character" w:customStyle="1" w:styleId="WW8Num38z6">
    <w:name w:val="WW8Num38z6"/>
    <w:rsid w:val="00FF52B1"/>
  </w:style>
  <w:style w:type="character" w:customStyle="1" w:styleId="WW8Num38z7">
    <w:name w:val="WW8Num38z7"/>
    <w:rsid w:val="00FF52B1"/>
  </w:style>
  <w:style w:type="character" w:customStyle="1" w:styleId="WW8Num38z8">
    <w:name w:val="WW8Num38z8"/>
    <w:rsid w:val="00FF52B1"/>
  </w:style>
  <w:style w:type="character" w:customStyle="1" w:styleId="WW8Num39z1">
    <w:name w:val="WW8Num39z1"/>
    <w:rsid w:val="00FF52B1"/>
  </w:style>
  <w:style w:type="character" w:customStyle="1" w:styleId="WW8Num39z2">
    <w:name w:val="WW8Num39z2"/>
    <w:rsid w:val="00FF52B1"/>
  </w:style>
  <w:style w:type="character" w:customStyle="1" w:styleId="WW8Num39z3">
    <w:name w:val="WW8Num39z3"/>
    <w:rsid w:val="00FF52B1"/>
  </w:style>
  <w:style w:type="character" w:customStyle="1" w:styleId="WW8Num39z4">
    <w:name w:val="WW8Num39z4"/>
    <w:rsid w:val="00FF52B1"/>
  </w:style>
  <w:style w:type="character" w:customStyle="1" w:styleId="WW8Num39z5">
    <w:name w:val="WW8Num39z5"/>
    <w:rsid w:val="00FF52B1"/>
  </w:style>
  <w:style w:type="character" w:customStyle="1" w:styleId="WW8Num39z6">
    <w:name w:val="WW8Num39z6"/>
    <w:rsid w:val="00FF52B1"/>
  </w:style>
  <w:style w:type="character" w:customStyle="1" w:styleId="WW8Num39z7">
    <w:name w:val="WW8Num39z7"/>
    <w:rsid w:val="00FF52B1"/>
  </w:style>
  <w:style w:type="character" w:customStyle="1" w:styleId="WW8Num39z8">
    <w:name w:val="WW8Num39z8"/>
    <w:rsid w:val="00FF52B1"/>
  </w:style>
  <w:style w:type="character" w:customStyle="1" w:styleId="WW8Num41z1">
    <w:name w:val="WW8Num41z1"/>
    <w:rsid w:val="00FF52B1"/>
  </w:style>
  <w:style w:type="character" w:customStyle="1" w:styleId="WW8Num41z2">
    <w:name w:val="WW8Num41z2"/>
    <w:rsid w:val="00FF52B1"/>
  </w:style>
  <w:style w:type="character" w:customStyle="1" w:styleId="WW8Num41z3">
    <w:name w:val="WW8Num41z3"/>
    <w:rsid w:val="00FF52B1"/>
  </w:style>
  <w:style w:type="character" w:customStyle="1" w:styleId="WW8Num41z4">
    <w:name w:val="WW8Num41z4"/>
    <w:rsid w:val="00FF52B1"/>
  </w:style>
  <w:style w:type="character" w:customStyle="1" w:styleId="WW8Num41z5">
    <w:name w:val="WW8Num41z5"/>
    <w:rsid w:val="00FF52B1"/>
  </w:style>
  <w:style w:type="character" w:customStyle="1" w:styleId="WW8Num41z6">
    <w:name w:val="WW8Num41z6"/>
    <w:rsid w:val="00FF52B1"/>
  </w:style>
  <w:style w:type="character" w:customStyle="1" w:styleId="WW8Num41z7">
    <w:name w:val="WW8Num41z7"/>
    <w:rsid w:val="00FF52B1"/>
  </w:style>
  <w:style w:type="character" w:customStyle="1" w:styleId="WW8Num41z8">
    <w:name w:val="WW8Num41z8"/>
    <w:rsid w:val="00FF52B1"/>
  </w:style>
  <w:style w:type="character" w:customStyle="1" w:styleId="WW8Num42z3">
    <w:name w:val="WW8Num42z3"/>
    <w:rsid w:val="00FF52B1"/>
    <w:rPr>
      <w:rFonts w:cs="Times New Roman"/>
      <w:b/>
    </w:rPr>
  </w:style>
  <w:style w:type="character" w:customStyle="1" w:styleId="WW8Num42z4">
    <w:name w:val="WW8Num42z4"/>
    <w:rsid w:val="00FF52B1"/>
    <w:rPr>
      <w:rFonts w:cs="Times New Roman"/>
    </w:rPr>
  </w:style>
  <w:style w:type="character" w:customStyle="1" w:styleId="WW8Num44z4">
    <w:name w:val="WW8Num44z4"/>
    <w:rsid w:val="00FF52B1"/>
  </w:style>
  <w:style w:type="character" w:customStyle="1" w:styleId="WW8Num44z5">
    <w:name w:val="WW8Num44z5"/>
    <w:rsid w:val="00FF52B1"/>
  </w:style>
  <w:style w:type="character" w:customStyle="1" w:styleId="WW8Num44z6">
    <w:name w:val="WW8Num44z6"/>
    <w:rsid w:val="00FF52B1"/>
  </w:style>
  <w:style w:type="character" w:customStyle="1" w:styleId="WW8Num44z7">
    <w:name w:val="WW8Num44z7"/>
    <w:rsid w:val="00FF52B1"/>
  </w:style>
  <w:style w:type="character" w:customStyle="1" w:styleId="WW8Num44z8">
    <w:name w:val="WW8Num44z8"/>
    <w:rsid w:val="00FF52B1"/>
  </w:style>
  <w:style w:type="character" w:customStyle="1" w:styleId="WW8Num50z3">
    <w:name w:val="WW8Num50z3"/>
    <w:rsid w:val="00FF52B1"/>
  </w:style>
  <w:style w:type="character" w:customStyle="1" w:styleId="WW8Num50z4">
    <w:name w:val="WW8Num50z4"/>
    <w:rsid w:val="00FF52B1"/>
  </w:style>
  <w:style w:type="character" w:customStyle="1" w:styleId="WW8Num50z5">
    <w:name w:val="WW8Num50z5"/>
    <w:rsid w:val="00FF52B1"/>
  </w:style>
  <w:style w:type="character" w:customStyle="1" w:styleId="WW8Num50z6">
    <w:name w:val="WW8Num50z6"/>
    <w:rsid w:val="00FF52B1"/>
  </w:style>
  <w:style w:type="character" w:customStyle="1" w:styleId="WW8Num50z7">
    <w:name w:val="WW8Num50z7"/>
    <w:rsid w:val="00FF52B1"/>
  </w:style>
  <w:style w:type="character" w:customStyle="1" w:styleId="WW8Num50z8">
    <w:name w:val="WW8Num50z8"/>
    <w:rsid w:val="00FF52B1"/>
  </w:style>
  <w:style w:type="character" w:customStyle="1" w:styleId="WW8Num52z1">
    <w:name w:val="WW8Num52z1"/>
    <w:rsid w:val="00FF52B1"/>
  </w:style>
  <w:style w:type="character" w:customStyle="1" w:styleId="Domylnaczcionkaakapitu1">
    <w:name w:val="Domyślna czcionka akapitu1"/>
    <w:rsid w:val="00FF52B1"/>
  </w:style>
  <w:style w:type="character" w:customStyle="1" w:styleId="TekstpodstawowyZnak">
    <w:name w:val="Tekst podstawowy Znak"/>
    <w:rsid w:val="00FF52B1"/>
    <w:rPr>
      <w:rFonts w:ascii="Arial" w:eastAsia="Times New Roman" w:hAnsi="Arial" w:cs="Times New Roman"/>
      <w:sz w:val="24"/>
      <w:szCs w:val="24"/>
      <w:lang w:val="x-none"/>
    </w:rPr>
  </w:style>
  <w:style w:type="character" w:styleId="Hipercze">
    <w:name w:val="Hyperlink"/>
    <w:uiPriority w:val="99"/>
    <w:rsid w:val="00FF52B1"/>
    <w:rPr>
      <w:color w:val="0000FF"/>
      <w:u w:val="single"/>
    </w:rPr>
  </w:style>
  <w:style w:type="character" w:customStyle="1" w:styleId="ZwykytekstZnak">
    <w:name w:val="Zwykły tekst Znak"/>
    <w:rsid w:val="00FF52B1"/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Tekstpodstawowy2Znak">
    <w:name w:val="Tekst podstawowy 2 Znak"/>
    <w:rsid w:val="00FF52B1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rsid w:val="00FF52B1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3Znak">
    <w:name w:val="Tekst podstawowy 3 Znak"/>
    <w:rsid w:val="00FF52B1"/>
    <w:rPr>
      <w:rFonts w:ascii="Times New Roman" w:eastAsia="Times New Roman" w:hAnsi="Times New Roman" w:cs="Times New Roman"/>
      <w:sz w:val="16"/>
      <w:szCs w:val="16"/>
    </w:rPr>
  </w:style>
  <w:style w:type="character" w:customStyle="1" w:styleId="StopkaZnak">
    <w:name w:val="Stopka Znak"/>
    <w:rsid w:val="00FF52B1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basedOn w:val="Domylnaczcionkaakapitu1"/>
    <w:rsid w:val="00FF52B1"/>
  </w:style>
  <w:style w:type="character" w:customStyle="1" w:styleId="NagwekZnak">
    <w:name w:val="Nagłówek Znak"/>
    <w:uiPriority w:val="99"/>
    <w:rsid w:val="00FF52B1"/>
    <w:rPr>
      <w:rFonts w:ascii="Arial" w:eastAsia="Times New Roman" w:hAnsi="Arial" w:cs="Times New Roman"/>
      <w:sz w:val="24"/>
      <w:szCs w:val="24"/>
    </w:rPr>
  </w:style>
  <w:style w:type="character" w:customStyle="1" w:styleId="Tekstpodstawowywcity2Znak">
    <w:name w:val="Tekst podstawowy wcięty 2 Znak"/>
    <w:rsid w:val="00FF52B1"/>
    <w:rPr>
      <w:rFonts w:ascii="Arial" w:eastAsia="Times New Roman" w:hAnsi="Arial" w:cs="Times New Roman"/>
      <w:sz w:val="24"/>
      <w:szCs w:val="24"/>
    </w:rPr>
  </w:style>
  <w:style w:type="character" w:customStyle="1" w:styleId="tek">
    <w:name w:val="tek"/>
    <w:basedOn w:val="Domylnaczcionkaakapitu1"/>
    <w:rsid w:val="00FF52B1"/>
  </w:style>
  <w:style w:type="character" w:customStyle="1" w:styleId="Znakiprzypiswdolnych">
    <w:name w:val="Znaki przypisów dolnych"/>
    <w:rsid w:val="00FF52B1"/>
    <w:rPr>
      <w:vertAlign w:val="superscript"/>
    </w:rPr>
  </w:style>
  <w:style w:type="character" w:customStyle="1" w:styleId="TekstprzypisudolnegoZnak">
    <w:name w:val="Tekst przypisu dolnego Znak"/>
    <w:rsid w:val="00FF52B1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rsid w:val="00FF52B1"/>
    <w:rPr>
      <w:rFonts w:ascii="Tahoma" w:eastAsia="Times New Roman" w:hAnsi="Tahoma" w:cs="Tahoma"/>
      <w:sz w:val="16"/>
      <w:szCs w:val="16"/>
    </w:rPr>
  </w:style>
  <w:style w:type="character" w:customStyle="1" w:styleId="ZnakZnak3">
    <w:name w:val="Znak Znak3"/>
    <w:rsid w:val="00FF52B1"/>
    <w:rPr>
      <w:sz w:val="24"/>
      <w:lang w:val="pl-PL" w:bidi="ar-SA"/>
    </w:rPr>
  </w:style>
  <w:style w:type="character" w:customStyle="1" w:styleId="Odwoaniedokomentarza1">
    <w:name w:val="Odwołanie do komentarza1"/>
    <w:rsid w:val="00FF52B1"/>
    <w:rPr>
      <w:sz w:val="16"/>
      <w:szCs w:val="16"/>
    </w:rPr>
  </w:style>
  <w:style w:type="character" w:styleId="HTML-staaszeroko">
    <w:name w:val="HTML Typewriter"/>
    <w:rsid w:val="00FF52B1"/>
    <w:rPr>
      <w:rFonts w:ascii="Courier New" w:eastAsia="Times New Roman" w:hAnsi="Courier New" w:cs="Courier New"/>
      <w:sz w:val="20"/>
      <w:szCs w:val="20"/>
    </w:rPr>
  </w:style>
  <w:style w:type="character" w:customStyle="1" w:styleId="Odwoaniedokomentarza2">
    <w:name w:val="Odwołanie do komentarza2"/>
    <w:rsid w:val="00FF52B1"/>
    <w:rPr>
      <w:sz w:val="16"/>
      <w:szCs w:val="16"/>
    </w:rPr>
  </w:style>
  <w:style w:type="character" w:customStyle="1" w:styleId="TekstkomentarzaZnak">
    <w:name w:val="Tekst komentarza Znak"/>
    <w:rsid w:val="00FF52B1"/>
    <w:rPr>
      <w:rFonts w:ascii="Arial" w:eastAsia="Times New Roman" w:hAnsi="Arial" w:cs="Times New Roman"/>
      <w:sz w:val="20"/>
      <w:szCs w:val="20"/>
    </w:rPr>
  </w:style>
  <w:style w:type="character" w:customStyle="1" w:styleId="TematkomentarzaZnak">
    <w:name w:val="Temat komentarza Znak"/>
    <w:rsid w:val="00FF52B1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dane1">
    <w:name w:val="dane1"/>
    <w:rsid w:val="00FF52B1"/>
    <w:rPr>
      <w:color w:val="0000CD"/>
    </w:rPr>
  </w:style>
  <w:style w:type="character" w:styleId="Pogrubienie">
    <w:name w:val="Strong"/>
    <w:uiPriority w:val="22"/>
    <w:qFormat/>
    <w:rsid w:val="00FF52B1"/>
    <w:rPr>
      <w:b/>
      <w:bCs/>
    </w:rPr>
  </w:style>
  <w:style w:type="character" w:customStyle="1" w:styleId="tabulatory">
    <w:name w:val="tabulatory"/>
    <w:basedOn w:val="Domylnaczcionkaakapitu1"/>
    <w:rsid w:val="00FF52B1"/>
  </w:style>
  <w:style w:type="character" w:customStyle="1" w:styleId="luchili">
    <w:name w:val="luc_hili"/>
    <w:basedOn w:val="Domylnaczcionkaakapitu1"/>
    <w:rsid w:val="00FF52B1"/>
  </w:style>
  <w:style w:type="character" w:customStyle="1" w:styleId="NormalnyWebZnak">
    <w:name w:val="Normalny (Web) Znak"/>
    <w:rsid w:val="00FF52B1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FF52B1"/>
  </w:style>
  <w:style w:type="character" w:customStyle="1" w:styleId="alb">
    <w:name w:val="a_lb"/>
    <w:basedOn w:val="Domylnaczcionkaakapitu1"/>
    <w:rsid w:val="00FF52B1"/>
  </w:style>
  <w:style w:type="character" w:customStyle="1" w:styleId="alb-s">
    <w:name w:val="a_lb-s"/>
    <w:basedOn w:val="Domylnaczcionkaakapitu1"/>
    <w:rsid w:val="00FF52B1"/>
  </w:style>
  <w:style w:type="character" w:customStyle="1" w:styleId="fn-ref">
    <w:name w:val="fn-ref"/>
    <w:basedOn w:val="Domylnaczcionkaakapitu1"/>
    <w:rsid w:val="00FF52B1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qFormat/>
    <w:rsid w:val="00FF52B1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txt">
    <w:name w:val="txt"/>
    <w:rsid w:val="00FF52B1"/>
  </w:style>
  <w:style w:type="character" w:customStyle="1" w:styleId="pktZnak">
    <w:name w:val="pkt Znak"/>
    <w:rsid w:val="00FF52B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rsid w:val="00FF52B1"/>
    <w:rPr>
      <w:color w:val="800080"/>
      <w:u w:val="single"/>
    </w:rPr>
  </w:style>
  <w:style w:type="character" w:customStyle="1" w:styleId="TekstpodstawowyZnak1">
    <w:name w:val="Tekst podstawowy Znak1"/>
    <w:basedOn w:val="Domylnaczcionkaakapitu1"/>
    <w:rsid w:val="00FF52B1"/>
  </w:style>
  <w:style w:type="character" w:customStyle="1" w:styleId="ListParagraphChar">
    <w:name w:val="List Paragraph Char"/>
    <w:rsid w:val="00FF52B1"/>
    <w:rPr>
      <w:rFonts w:ascii="Arial" w:hAnsi="Arial" w:cs="Arial"/>
      <w:sz w:val="28"/>
      <w:szCs w:val="28"/>
    </w:rPr>
  </w:style>
  <w:style w:type="character" w:customStyle="1" w:styleId="Teksttreci2">
    <w:name w:val="Tekst treści (2)_"/>
    <w:rsid w:val="00FF52B1"/>
    <w:rPr>
      <w:shd w:val="clear" w:color="auto" w:fill="FFFFFF"/>
    </w:rPr>
  </w:style>
  <w:style w:type="character" w:styleId="Nierozpoznanawzmianka">
    <w:name w:val="Unresolved Mention"/>
    <w:rsid w:val="00FF52B1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1"/>
    <w:rsid w:val="00FF52B1"/>
  </w:style>
  <w:style w:type="character" w:customStyle="1" w:styleId="Teksttreci">
    <w:name w:val="Tekst treści_"/>
    <w:rsid w:val="00FF52B1"/>
    <w:rPr>
      <w:rFonts w:ascii="Verdana" w:hAnsi="Verdana" w:cs="Verdana"/>
      <w:sz w:val="19"/>
      <w:shd w:val="clear" w:color="auto" w:fill="FFFFFF"/>
    </w:rPr>
  </w:style>
  <w:style w:type="character" w:styleId="Uwydatnienie">
    <w:name w:val="Emphasis"/>
    <w:qFormat/>
    <w:rsid w:val="00FF52B1"/>
    <w:rPr>
      <w:i/>
      <w:iCs/>
    </w:rPr>
  </w:style>
  <w:style w:type="character" w:customStyle="1" w:styleId="TeksttreciPogrubienie">
    <w:name w:val="Tekst treści + Pogrubienie"/>
    <w:rsid w:val="00FF52B1"/>
    <w:rPr>
      <w:rFonts w:ascii="Verdana" w:hAnsi="Verdana" w:cs="Verdana"/>
      <w:b/>
      <w:spacing w:val="0"/>
      <w:sz w:val="19"/>
      <w:shd w:val="clear" w:color="auto" w:fill="FFFFFF"/>
    </w:rPr>
  </w:style>
  <w:style w:type="character" w:customStyle="1" w:styleId="BezodstpwZnak">
    <w:name w:val="Bez odstępów Znak"/>
    <w:rsid w:val="00FF52B1"/>
    <w:rPr>
      <w:rFonts w:ascii="Calibri" w:eastAsia="Calibri" w:hAnsi="Calibri" w:cs="Calibri"/>
      <w:kern w:val="2"/>
    </w:rPr>
  </w:style>
  <w:style w:type="character" w:customStyle="1" w:styleId="TekstprzypisudolnegoZnak1">
    <w:name w:val="Tekst przypisu dolnego Znak1"/>
    <w:rsid w:val="00FF52B1"/>
    <w:rPr>
      <w:rFonts w:ascii="Times New Roman" w:eastAsia="Times New Roman" w:hAnsi="Times New Roman" w:cs="Times New Roman"/>
      <w:sz w:val="20"/>
      <w:szCs w:val="20"/>
    </w:rPr>
  </w:style>
  <w:style w:type="character" w:styleId="Wyrnieniedelikatne">
    <w:name w:val="Subtle Emphasis"/>
    <w:qFormat/>
    <w:rsid w:val="00FF52B1"/>
    <w:rPr>
      <w:i/>
      <w:iCs/>
      <w:color w:val="808080"/>
    </w:rPr>
  </w:style>
  <w:style w:type="character" w:customStyle="1" w:styleId="Znakinumeracji">
    <w:name w:val="Znaki numeracji"/>
    <w:rsid w:val="00FF52B1"/>
  </w:style>
  <w:style w:type="character" w:customStyle="1" w:styleId="czeindeksu">
    <w:name w:val="Łącze indeksu"/>
    <w:rsid w:val="00FF52B1"/>
  </w:style>
  <w:style w:type="character" w:customStyle="1" w:styleId="Tekstpodstawowy3Znak1">
    <w:name w:val="Tekst podstawowy 3 Znak1"/>
    <w:rsid w:val="00FF52B1"/>
    <w:rPr>
      <w:rFonts w:ascii="Arial" w:hAnsi="Arial" w:cs="Arial"/>
      <w:sz w:val="16"/>
      <w:szCs w:val="16"/>
      <w:lang w:eastAsia="zh-CN"/>
    </w:rPr>
  </w:style>
  <w:style w:type="character" w:customStyle="1" w:styleId="Tekstpodstawowy2Znak1">
    <w:name w:val="Tekst podstawowy 2 Znak1"/>
    <w:rsid w:val="00FF52B1"/>
    <w:rPr>
      <w:rFonts w:ascii="Arial" w:hAnsi="Arial" w:cs="Arial"/>
      <w:sz w:val="24"/>
      <w:szCs w:val="24"/>
      <w:lang w:eastAsia="zh-CN"/>
    </w:rPr>
  </w:style>
  <w:style w:type="character" w:customStyle="1" w:styleId="Teksttreci4">
    <w:name w:val="Tekst treści (4)_"/>
    <w:rsid w:val="00FF52B1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Odwoanieprzypisudolnego1">
    <w:name w:val="Odwołanie przypisu dolnego1"/>
    <w:rsid w:val="00FF52B1"/>
    <w:rPr>
      <w:vertAlign w:val="superscript"/>
    </w:rPr>
  </w:style>
  <w:style w:type="character" w:customStyle="1" w:styleId="ListLabel400">
    <w:name w:val="ListLabel 400"/>
    <w:rsid w:val="00FF52B1"/>
    <w:rPr>
      <w:b w:val="0"/>
      <w:sz w:val="24"/>
    </w:rPr>
  </w:style>
  <w:style w:type="character" w:customStyle="1" w:styleId="ListLabel387">
    <w:name w:val="ListLabel 387"/>
    <w:rsid w:val="00FF52B1"/>
    <w:rPr>
      <w:b w:val="0"/>
      <w:sz w:val="24"/>
    </w:rPr>
  </w:style>
  <w:style w:type="character" w:customStyle="1" w:styleId="ListLabel388">
    <w:name w:val="ListLabel 388"/>
    <w:rsid w:val="00FF52B1"/>
    <w:rPr>
      <w:rFonts w:eastAsia="Arial Unicode MS" w:cs="Times New Roman"/>
    </w:rPr>
  </w:style>
  <w:style w:type="character" w:customStyle="1" w:styleId="ListLabel415">
    <w:name w:val="ListLabel 415"/>
    <w:rsid w:val="00FF52B1"/>
    <w:rPr>
      <w:rFonts w:cs="Courier New"/>
    </w:rPr>
  </w:style>
  <w:style w:type="character" w:customStyle="1" w:styleId="ListLabel416">
    <w:name w:val="ListLabel 416"/>
    <w:rsid w:val="00FF52B1"/>
    <w:rPr>
      <w:rFonts w:cs="Courier New"/>
    </w:rPr>
  </w:style>
  <w:style w:type="character" w:customStyle="1" w:styleId="ListLabel417">
    <w:name w:val="ListLabel 417"/>
    <w:rsid w:val="00FF52B1"/>
    <w:rPr>
      <w:rFonts w:cs="Courier New"/>
    </w:rPr>
  </w:style>
  <w:style w:type="paragraph" w:customStyle="1" w:styleId="Nagwek20">
    <w:name w:val="Nagłówek2"/>
    <w:basedOn w:val="Normalny"/>
    <w:next w:val="Tekstpodstawowy"/>
    <w:rsid w:val="00FF52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2"/>
    <w:rsid w:val="00FF52B1"/>
    <w:pPr>
      <w:spacing w:after="120"/>
    </w:pPr>
    <w:rPr>
      <w:lang w:val="x-none"/>
    </w:rPr>
  </w:style>
  <w:style w:type="character" w:customStyle="1" w:styleId="TekstpodstawowyZnak2">
    <w:name w:val="Tekst podstawowy Znak2"/>
    <w:basedOn w:val="Domylnaczcionkaakapitu"/>
    <w:link w:val="Tekstpodstawowy"/>
    <w:rsid w:val="00FF52B1"/>
    <w:rPr>
      <w:rFonts w:ascii="Arial" w:eastAsia="Times New Roman" w:hAnsi="Arial" w:cs="Arial"/>
      <w:kern w:val="0"/>
      <w:lang w:val="x-none" w:eastAsia="zh-CN"/>
      <w14:ligatures w14:val="none"/>
    </w:rPr>
  </w:style>
  <w:style w:type="paragraph" w:styleId="Lista">
    <w:name w:val="List"/>
    <w:basedOn w:val="Tekstpodstawowy"/>
    <w:rsid w:val="00FF52B1"/>
    <w:rPr>
      <w:rFonts w:cs="Lucida Sans"/>
    </w:rPr>
  </w:style>
  <w:style w:type="paragraph" w:styleId="Legenda">
    <w:name w:val="caption"/>
    <w:basedOn w:val="Normalny"/>
    <w:qFormat/>
    <w:rsid w:val="00FF52B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FF52B1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rsid w:val="00FF52B1"/>
    <w:pPr>
      <w:suppressAutoHyphens w:val="0"/>
      <w:jc w:val="center"/>
    </w:pPr>
    <w:rPr>
      <w:rFonts w:ascii="Times New Roman" w:hAnsi="Times New Roman" w:cs="Times New Roman"/>
      <w:b/>
      <w:sz w:val="28"/>
      <w:szCs w:val="20"/>
    </w:rPr>
  </w:style>
  <w:style w:type="paragraph" w:customStyle="1" w:styleId="Legenda1">
    <w:name w:val="Legenda1"/>
    <w:basedOn w:val="Normalny"/>
    <w:rsid w:val="00FF52B1"/>
    <w:pPr>
      <w:suppressLineNumbers/>
      <w:spacing w:before="120" w:after="120"/>
    </w:pPr>
    <w:rPr>
      <w:rFonts w:cs="Lucida Sans"/>
      <w:i/>
      <w:iCs/>
    </w:rPr>
  </w:style>
  <w:style w:type="paragraph" w:customStyle="1" w:styleId="Zwykytekst1">
    <w:name w:val="Zwykły tekst1"/>
    <w:basedOn w:val="Normalny"/>
    <w:rsid w:val="00FF52B1"/>
    <w:pPr>
      <w:suppressAutoHyphens w:val="0"/>
    </w:pPr>
    <w:rPr>
      <w:rFonts w:ascii="Courier New" w:hAnsi="Courier New" w:cs="Courier New"/>
      <w:sz w:val="20"/>
      <w:szCs w:val="20"/>
      <w:lang w:val="x-none"/>
    </w:rPr>
  </w:style>
  <w:style w:type="paragraph" w:customStyle="1" w:styleId="Zawartotabeli">
    <w:name w:val="Zawartość tabeli"/>
    <w:basedOn w:val="Tekstpodstawowy"/>
    <w:rsid w:val="00FF52B1"/>
    <w:pPr>
      <w:widowControl w:val="0"/>
      <w:suppressLineNumbers/>
    </w:pPr>
    <w:rPr>
      <w:rFonts w:ascii="Thorndale" w:eastAsia="HG Mincho Light J" w:hAnsi="Thorndale" w:cs="Thorndale"/>
      <w:color w:val="000000"/>
      <w:szCs w:val="20"/>
    </w:rPr>
  </w:style>
  <w:style w:type="paragraph" w:customStyle="1" w:styleId="Tytutabeli">
    <w:name w:val="Tytuł tabeli"/>
    <w:basedOn w:val="Zawartotabeli"/>
    <w:rsid w:val="00FF52B1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FF52B1"/>
    <w:pPr>
      <w:suppressAutoHyphens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1"/>
    <w:rsid w:val="00FF52B1"/>
    <w:pPr>
      <w:suppressAutoHyphens w:val="0"/>
      <w:spacing w:after="120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FF52B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kstpodstawowy32">
    <w:name w:val="Tekst podstawowy 32"/>
    <w:basedOn w:val="Normalny"/>
    <w:rsid w:val="00FF52B1"/>
    <w:pPr>
      <w:suppressAutoHyphens w:val="0"/>
      <w:spacing w:after="120"/>
    </w:pPr>
    <w:rPr>
      <w:rFonts w:ascii="Times New Roman" w:hAnsi="Times New Roman" w:cs="Times New Roman"/>
      <w:sz w:val="16"/>
      <w:szCs w:val="16"/>
    </w:rPr>
  </w:style>
  <w:style w:type="paragraph" w:customStyle="1" w:styleId="Gwkaistopka">
    <w:name w:val="Główka i stopka"/>
    <w:basedOn w:val="Normalny"/>
    <w:rsid w:val="00FF52B1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1"/>
    <w:rsid w:val="00FF52B1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rsid w:val="00FF52B1"/>
    <w:rPr>
      <w:rFonts w:ascii="Arial" w:eastAsia="Times New Roman" w:hAnsi="Arial" w:cs="Arial"/>
      <w:kern w:val="0"/>
      <w:lang w:eastAsia="zh-CN"/>
      <w14:ligatures w14:val="none"/>
    </w:rPr>
  </w:style>
  <w:style w:type="paragraph" w:styleId="Nagwek">
    <w:name w:val="header"/>
    <w:basedOn w:val="Normalny"/>
    <w:link w:val="NagwekZnak1"/>
    <w:uiPriority w:val="99"/>
    <w:rsid w:val="00FF52B1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FF52B1"/>
    <w:rPr>
      <w:rFonts w:ascii="Arial" w:eastAsia="Times New Roman" w:hAnsi="Arial" w:cs="Arial"/>
      <w:kern w:val="0"/>
      <w:lang w:eastAsia="zh-CN"/>
      <w14:ligatures w14:val="none"/>
    </w:rPr>
  </w:style>
  <w:style w:type="paragraph" w:customStyle="1" w:styleId="Tekstpodstawowywcity21">
    <w:name w:val="Tekst podstawowy wcięty 21"/>
    <w:basedOn w:val="Normalny"/>
    <w:rsid w:val="00FF52B1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FF52B1"/>
    <w:pPr>
      <w:suppressAutoHyphens w:val="0"/>
      <w:overflowPunct w:val="0"/>
      <w:autoSpaceDE w:val="0"/>
      <w:textAlignment w:val="baseline"/>
    </w:pPr>
    <w:rPr>
      <w:color w:val="000000"/>
      <w:szCs w:val="20"/>
    </w:rPr>
  </w:style>
  <w:style w:type="paragraph" w:styleId="Tekstprzypisudolnego">
    <w:name w:val="footnote text"/>
    <w:basedOn w:val="Normalny"/>
    <w:link w:val="TekstprzypisudolnegoZnak2"/>
    <w:rsid w:val="00FF52B1"/>
    <w:pPr>
      <w:suppressAutoHyphens w:val="0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2">
    <w:name w:val="Tekst przypisu dolnego Znak2"/>
    <w:basedOn w:val="Domylnaczcionkaakapitu"/>
    <w:link w:val="Tekstprzypisudolnego"/>
    <w:rsid w:val="00FF52B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Standard">
    <w:name w:val="Standard"/>
    <w:rsid w:val="00FF52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Blockquote">
    <w:name w:val="Blockquote"/>
    <w:basedOn w:val="Normalny"/>
    <w:rsid w:val="00FF52B1"/>
    <w:pPr>
      <w:widowControl w:val="0"/>
      <w:suppressAutoHyphens w:val="0"/>
      <w:spacing w:before="100" w:after="100"/>
      <w:ind w:left="360" w:right="360"/>
    </w:pPr>
    <w:rPr>
      <w:rFonts w:ascii="Times New Roman" w:hAnsi="Times New Roman" w:cs="Times New Roman"/>
      <w:szCs w:val="20"/>
      <w:lang w:val="en-US"/>
    </w:rPr>
  </w:style>
  <w:style w:type="paragraph" w:styleId="NormalnyWeb">
    <w:name w:val="Normal (Web)"/>
    <w:basedOn w:val="Normalny"/>
    <w:rsid w:val="00FF52B1"/>
    <w:pPr>
      <w:suppressAutoHyphens w:val="0"/>
      <w:spacing w:before="280" w:after="280"/>
      <w:jc w:val="both"/>
    </w:pPr>
    <w:rPr>
      <w:rFonts w:ascii="Times New Roman" w:hAnsi="Times New Roman" w:cs="Times New Roman"/>
      <w:sz w:val="20"/>
      <w:szCs w:val="20"/>
    </w:rPr>
  </w:style>
  <w:style w:type="paragraph" w:styleId="Spistreci4">
    <w:name w:val="toc 4"/>
    <w:basedOn w:val="Normalny"/>
    <w:next w:val="Normalny"/>
    <w:rsid w:val="00FF52B1"/>
    <w:pPr>
      <w:tabs>
        <w:tab w:val="left" w:pos="6840"/>
      </w:tabs>
      <w:suppressAutoHyphens w:val="0"/>
      <w:jc w:val="both"/>
      <w:textAlignment w:val="top"/>
    </w:pPr>
    <w:rPr>
      <w:rFonts w:ascii="Times New Roman" w:hAnsi="Times New Roman" w:cs="Times New Roman"/>
      <w:sz w:val="22"/>
      <w:szCs w:val="22"/>
    </w:rPr>
  </w:style>
  <w:style w:type="paragraph" w:styleId="Tekstdymka">
    <w:name w:val="Balloon Text"/>
    <w:basedOn w:val="Normalny"/>
    <w:link w:val="TekstdymkaZnak1"/>
    <w:rsid w:val="00FF52B1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FF52B1"/>
    <w:rPr>
      <w:rFonts w:ascii="Tahoma" w:eastAsia="Times New Roman" w:hAnsi="Tahoma" w:cs="Tahoma"/>
      <w:kern w:val="0"/>
      <w:sz w:val="16"/>
      <w:szCs w:val="16"/>
      <w:lang w:eastAsia="zh-CN"/>
      <w14:ligatures w14:val="none"/>
    </w:rPr>
  </w:style>
  <w:style w:type="paragraph" w:styleId="Spistreci1">
    <w:name w:val="toc 1"/>
    <w:basedOn w:val="Normalny"/>
    <w:next w:val="Normalny"/>
    <w:uiPriority w:val="39"/>
    <w:rsid w:val="00FF52B1"/>
    <w:pPr>
      <w:tabs>
        <w:tab w:val="right" w:leader="dot" w:pos="9180"/>
      </w:tabs>
      <w:ind w:left="1474" w:hanging="1474"/>
      <w:jc w:val="both"/>
    </w:pPr>
    <w:rPr>
      <w:b/>
      <w:lang w:eastAsia="pl-PL"/>
    </w:rPr>
  </w:style>
  <w:style w:type="paragraph" w:styleId="Spistreci2">
    <w:name w:val="toc 2"/>
    <w:basedOn w:val="Normalny"/>
    <w:next w:val="Normalny"/>
    <w:rsid w:val="00FF52B1"/>
    <w:pPr>
      <w:tabs>
        <w:tab w:val="left" w:pos="960"/>
        <w:tab w:val="right" w:leader="dot" w:pos="9180"/>
      </w:tabs>
      <w:ind w:left="240"/>
      <w:jc w:val="both"/>
    </w:pPr>
    <w:rPr>
      <w:b/>
      <w:lang w:eastAsia="pl-PL"/>
    </w:rPr>
  </w:style>
  <w:style w:type="paragraph" w:styleId="Spistreci3">
    <w:name w:val="toc 3"/>
    <w:basedOn w:val="Normalny"/>
    <w:next w:val="Normalny"/>
    <w:rsid w:val="00FF52B1"/>
    <w:pPr>
      <w:ind w:left="480"/>
    </w:pPr>
  </w:style>
  <w:style w:type="paragraph" w:customStyle="1" w:styleId="WW-Tekstblokowy">
    <w:name w:val="WW-Tekst blokowy"/>
    <w:basedOn w:val="Normalny"/>
    <w:rsid w:val="00FF52B1"/>
    <w:pPr>
      <w:tabs>
        <w:tab w:val="left" w:pos="284"/>
      </w:tabs>
      <w:ind w:left="567" w:right="510" w:hanging="567"/>
    </w:pPr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StylNagwek314ptKursywaZlewej0cmWysunicie07">
    <w:name w:val="Styl Nagłówek 3 + 14 pt Kursywa Z lewej:  0 cm Wysunięcie:  07..."/>
    <w:basedOn w:val="Nagwek3"/>
    <w:rsid w:val="00FF52B1"/>
    <w:pPr>
      <w:keepLines w:val="0"/>
      <w:tabs>
        <w:tab w:val="left" w:pos="0"/>
        <w:tab w:val="left" w:pos="284"/>
      </w:tabs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 w:cs="Times New Roman"/>
      <w:bCs/>
      <w:iCs/>
      <w:color w:val="auto"/>
      <w:sz w:val="24"/>
      <w:szCs w:val="24"/>
      <w:u w:val="single"/>
    </w:rPr>
  </w:style>
  <w:style w:type="paragraph" w:customStyle="1" w:styleId="TableContents">
    <w:name w:val="Table Contents"/>
    <w:basedOn w:val="Normalny"/>
    <w:rsid w:val="00FF52B1"/>
    <w:pPr>
      <w:widowControl w:val="0"/>
      <w:suppressLineNumbers/>
    </w:pPr>
    <w:rPr>
      <w:rFonts w:ascii="Nimbus Roman No9 L" w:eastAsia="DejaVu Sans" w:hAnsi="Nimbus Roman No9 L" w:cs="Nimbus Roman No9 L"/>
      <w:kern w:val="2"/>
    </w:rPr>
  </w:style>
  <w:style w:type="paragraph" w:customStyle="1" w:styleId="TableHeading">
    <w:name w:val="Table Heading"/>
    <w:basedOn w:val="TableContents"/>
    <w:rsid w:val="00FF52B1"/>
    <w:pPr>
      <w:jc w:val="center"/>
    </w:pPr>
    <w:rPr>
      <w:b/>
      <w:bCs/>
    </w:rPr>
  </w:style>
  <w:style w:type="paragraph" w:customStyle="1" w:styleId="Index">
    <w:name w:val="Index"/>
    <w:basedOn w:val="Normalny"/>
    <w:rsid w:val="00FF52B1"/>
    <w:pPr>
      <w:widowControl w:val="0"/>
      <w:suppressLineNumbers/>
      <w:snapToGrid w:val="0"/>
    </w:pPr>
    <w:rPr>
      <w:rFonts w:eastAsia="DejaVu LGC Sans"/>
      <w:kern w:val="2"/>
      <w:sz w:val="20"/>
      <w:szCs w:val="20"/>
      <w:lang w:val="en-US"/>
    </w:rPr>
  </w:style>
  <w:style w:type="paragraph" w:customStyle="1" w:styleId="Tekstpodstawowy31">
    <w:name w:val="Tekst podstawowy 31"/>
    <w:basedOn w:val="Normalny"/>
    <w:rsid w:val="00FF52B1"/>
    <w:pPr>
      <w:tabs>
        <w:tab w:val="left" w:pos="284"/>
        <w:tab w:val="left" w:pos="1068"/>
      </w:tabs>
      <w:suppressAutoHyphens w:val="0"/>
      <w:jc w:val="both"/>
    </w:pPr>
    <w:rPr>
      <w:rFonts w:ascii="Times New Roman" w:hAnsi="Times New Roman" w:cs="Times New Roman"/>
      <w:bCs/>
      <w:szCs w:val="20"/>
    </w:rPr>
  </w:style>
  <w:style w:type="paragraph" w:customStyle="1" w:styleId="Default">
    <w:name w:val="Default"/>
    <w:rsid w:val="00FF52B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zh-CN"/>
      <w14:ligatures w14:val="none"/>
    </w:rPr>
  </w:style>
  <w:style w:type="paragraph" w:customStyle="1" w:styleId="Lista22">
    <w:name w:val="Lista 22"/>
    <w:basedOn w:val="Default"/>
    <w:next w:val="Default"/>
    <w:rsid w:val="00FF52B1"/>
  </w:style>
  <w:style w:type="paragraph" w:customStyle="1" w:styleId="Nag3wek2">
    <w:name w:val="Nag3ówek 2"/>
    <w:basedOn w:val="Default"/>
    <w:next w:val="Default"/>
    <w:rsid w:val="00FF52B1"/>
    <w:pPr>
      <w:spacing w:before="240" w:after="60"/>
    </w:pPr>
  </w:style>
  <w:style w:type="paragraph" w:customStyle="1" w:styleId="Tekstpodstawowywciety">
    <w:name w:val="Tekst podstawowy wciety"/>
    <w:basedOn w:val="Default"/>
    <w:next w:val="Default"/>
    <w:rsid w:val="00FF52B1"/>
    <w:pPr>
      <w:spacing w:after="120"/>
    </w:pPr>
  </w:style>
  <w:style w:type="paragraph" w:customStyle="1" w:styleId="Tekstkomentarza1">
    <w:name w:val="Tekst komentarza1"/>
    <w:basedOn w:val="Normalny"/>
    <w:rsid w:val="00FF52B1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FF52B1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FF52B1"/>
    <w:rPr>
      <w:rFonts w:ascii="Arial" w:eastAsia="Times New Roman" w:hAnsi="Arial" w:cs="Arial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1"/>
    <w:next w:val="Tekstkomentarza1"/>
    <w:link w:val="TematkomentarzaZnak1"/>
    <w:rsid w:val="00FF52B1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FF52B1"/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customStyle="1" w:styleId="StronaXzY">
    <w:name w:val="Strona X z Y"/>
    <w:rsid w:val="00FF52B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pkt">
    <w:name w:val="pkt"/>
    <w:basedOn w:val="Normalny"/>
    <w:rsid w:val="00FF52B1"/>
    <w:pPr>
      <w:suppressAutoHyphens w:val="0"/>
      <w:spacing w:before="60" w:after="60"/>
      <w:ind w:left="851" w:hanging="295"/>
      <w:jc w:val="both"/>
    </w:pPr>
    <w:rPr>
      <w:rFonts w:ascii="Times New Roman" w:hAnsi="Times New Roman" w:cs="Times New Roman"/>
    </w:rPr>
  </w:style>
  <w:style w:type="paragraph" w:customStyle="1" w:styleId="bold">
    <w:name w:val="bold"/>
    <w:basedOn w:val="Normalny"/>
    <w:rsid w:val="00FF52B1"/>
    <w:pPr>
      <w:suppressAutoHyphens w:val="0"/>
      <w:ind w:left="225"/>
    </w:pPr>
    <w:rPr>
      <w:rFonts w:ascii="Arial Unicode MS" w:eastAsia="Arial Unicode MS" w:hAnsi="Arial Unicode MS" w:cs="Arial Unicode MS"/>
      <w:b/>
      <w:bCs/>
    </w:rPr>
  </w:style>
  <w:style w:type="paragraph" w:customStyle="1" w:styleId="1">
    <w:name w:val="1."/>
    <w:basedOn w:val="Normalny"/>
    <w:rsid w:val="00FF52B1"/>
    <w:pPr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  <w:szCs w:val="20"/>
    </w:rPr>
  </w:style>
  <w:style w:type="paragraph" w:customStyle="1" w:styleId="awciety">
    <w:name w:val="a) wciety"/>
    <w:basedOn w:val="Normalny"/>
    <w:rsid w:val="00FF52B1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kern w:val="2"/>
      <w:sz w:val="19"/>
      <w:szCs w:val="20"/>
    </w:rPr>
  </w:style>
  <w:style w:type="paragraph" w:styleId="Bezodstpw">
    <w:name w:val="No Spacing"/>
    <w:link w:val="BezodstpwZnak1"/>
    <w:qFormat/>
    <w:rsid w:val="00FF52B1"/>
    <w:pPr>
      <w:suppressAutoHyphens/>
      <w:spacing w:after="0" w:line="240" w:lineRule="auto"/>
    </w:pPr>
    <w:rPr>
      <w:rFonts w:ascii="Calibri" w:eastAsia="Calibri" w:hAnsi="Calibri" w:cs="Calibri"/>
      <w:sz w:val="22"/>
      <w:szCs w:val="22"/>
      <w:lang w:eastAsia="zh-CN"/>
      <w14:ligatures w14:val="none"/>
    </w:rPr>
  </w:style>
  <w:style w:type="paragraph" w:customStyle="1" w:styleId="NormalnyWeb1">
    <w:name w:val="Normalny (Web)1"/>
    <w:basedOn w:val="Normalny"/>
    <w:rsid w:val="00FF52B1"/>
    <w:pPr>
      <w:spacing w:before="100" w:after="100"/>
    </w:pPr>
    <w:rPr>
      <w:rFonts w:ascii="Times New Roman" w:hAnsi="Times New Roman" w:cs="Times New Roman"/>
    </w:rPr>
  </w:style>
  <w:style w:type="paragraph" w:customStyle="1" w:styleId="text-justify">
    <w:name w:val="text-justify"/>
    <w:basedOn w:val="Normalny"/>
    <w:rsid w:val="00FF52B1"/>
    <w:pPr>
      <w:suppressAutoHyphens w:val="0"/>
      <w:spacing w:before="280" w:after="280"/>
    </w:pPr>
    <w:rPr>
      <w:rFonts w:ascii="Times New Roman" w:hAnsi="Times New Roman" w:cs="Times New Roman"/>
    </w:rPr>
  </w:style>
  <w:style w:type="paragraph" w:customStyle="1" w:styleId="ZLITPKTzmpktliter">
    <w:name w:val="Z_LIT/PKT – zm. pkt literą"/>
    <w:basedOn w:val="Normalny"/>
    <w:rsid w:val="00FF52B1"/>
    <w:pPr>
      <w:suppressAutoHyphens w:val="0"/>
      <w:spacing w:line="360" w:lineRule="auto"/>
      <w:ind w:left="1497" w:hanging="510"/>
      <w:jc w:val="both"/>
    </w:pPr>
    <w:rPr>
      <w:rFonts w:ascii="Times" w:hAnsi="Times"/>
      <w:bCs/>
      <w:szCs w:val="20"/>
    </w:rPr>
  </w:style>
  <w:style w:type="paragraph" w:customStyle="1" w:styleId="Zwykytekst2">
    <w:name w:val="Zwykły tekst2"/>
    <w:basedOn w:val="Normalny"/>
    <w:rsid w:val="00FF52B1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ust">
    <w:name w:val="ust"/>
    <w:rsid w:val="00FF52B1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customStyle="1" w:styleId="glowny">
    <w:name w:val="glowny"/>
    <w:basedOn w:val="Stopka"/>
    <w:next w:val="Stopka"/>
    <w:rsid w:val="00FF52B1"/>
    <w:pPr>
      <w:spacing w:line="258" w:lineRule="atLeast"/>
      <w:jc w:val="both"/>
    </w:pPr>
    <w:rPr>
      <w:rFonts w:ascii="FrankfurtGothic" w:hAnsi="FrankfurtGothic" w:cs="FrankfurtGothic"/>
      <w:color w:val="000000"/>
      <w:sz w:val="19"/>
      <w:szCs w:val="20"/>
    </w:rPr>
  </w:style>
  <w:style w:type="paragraph" w:customStyle="1" w:styleId="Teksttreci20">
    <w:name w:val="Tekst treści (2)"/>
    <w:basedOn w:val="Normalny"/>
    <w:rsid w:val="00FF52B1"/>
    <w:pPr>
      <w:widowControl w:val="0"/>
      <w:shd w:val="clear" w:color="auto" w:fill="FFFFFF"/>
      <w:suppressAutoHyphens w:val="0"/>
      <w:spacing w:before="300" w:line="274" w:lineRule="exact"/>
      <w:ind w:hanging="480"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Teksttreci0">
    <w:name w:val="Tekst treści"/>
    <w:basedOn w:val="Normalny"/>
    <w:rsid w:val="00FF52B1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Times New Roman"/>
      <w:sz w:val="19"/>
      <w:szCs w:val="22"/>
    </w:rPr>
  </w:style>
  <w:style w:type="paragraph" w:customStyle="1" w:styleId="Default1">
    <w:name w:val="Default1"/>
    <w:basedOn w:val="Normalny"/>
    <w:rsid w:val="00FF52B1"/>
    <w:pPr>
      <w:widowControl w:val="0"/>
      <w:autoSpaceDE w:val="0"/>
    </w:pPr>
    <w:rPr>
      <w:rFonts w:ascii="Times New Roman" w:hAnsi="Times New Roman" w:cs="Times New Roman"/>
      <w:color w:val="000000"/>
      <w:kern w:val="2"/>
      <w:lang w:bidi="hi-IN"/>
    </w:rPr>
  </w:style>
  <w:style w:type="paragraph" w:customStyle="1" w:styleId="Nagwektabeli">
    <w:name w:val="Nagłówek tabeli"/>
    <w:basedOn w:val="Zawartotabeli"/>
    <w:rsid w:val="00FF52B1"/>
    <w:pPr>
      <w:jc w:val="center"/>
    </w:pPr>
    <w:rPr>
      <w:b/>
      <w:bCs/>
    </w:rPr>
  </w:style>
  <w:style w:type="paragraph" w:customStyle="1" w:styleId="Tekstpodstawowy33">
    <w:name w:val="Tekst podstawowy 33"/>
    <w:basedOn w:val="Normalny"/>
    <w:rsid w:val="00FF52B1"/>
    <w:pPr>
      <w:spacing w:after="120"/>
    </w:pPr>
    <w:rPr>
      <w:sz w:val="16"/>
      <w:szCs w:val="16"/>
    </w:rPr>
  </w:style>
  <w:style w:type="paragraph" w:customStyle="1" w:styleId="Tekstpodstawowy220">
    <w:name w:val="Tekst podstawowy 22"/>
    <w:basedOn w:val="Normalny"/>
    <w:rsid w:val="00FF52B1"/>
    <w:pPr>
      <w:suppressAutoHyphens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rsid w:val="00FF52B1"/>
    <w:pPr>
      <w:shd w:val="clear" w:color="auto" w:fill="FFFFFF"/>
      <w:suppressAutoHyphens w:val="0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Tekstpodstawowywcity34">
    <w:name w:val="Tekst podstawowy wcięty 34"/>
    <w:basedOn w:val="Normalny"/>
    <w:rsid w:val="00FF52B1"/>
    <w:pPr>
      <w:tabs>
        <w:tab w:val="left" w:pos="-21578"/>
      </w:tabs>
      <w:ind w:left="709" w:hanging="425"/>
      <w:jc w:val="both"/>
    </w:pPr>
    <w:rPr>
      <w:rFonts w:ascii="Verdana" w:hAnsi="Verdana" w:cs="Times New Roman"/>
      <w:kern w:val="2"/>
      <w:sz w:val="22"/>
    </w:rPr>
  </w:style>
  <w:style w:type="paragraph" w:customStyle="1" w:styleId="LO-normal">
    <w:name w:val="LO-normal"/>
    <w:rsid w:val="00FF52B1"/>
    <w:pPr>
      <w:suppressAutoHyphens/>
      <w:spacing w:after="0" w:line="240" w:lineRule="auto"/>
    </w:pPr>
    <w:rPr>
      <w:rFonts w:ascii="Times New Roman" w:eastAsia="NSimSun" w:hAnsi="Times New Roman" w:cs="Arial"/>
      <w:kern w:val="0"/>
      <w:sz w:val="20"/>
      <w:szCs w:val="20"/>
      <w:lang w:eastAsia="zh-CN" w:bidi="hi-IN"/>
      <w14:ligatures w14:val="none"/>
    </w:rPr>
  </w:style>
  <w:style w:type="character" w:customStyle="1" w:styleId="PodtytuZnak1">
    <w:name w:val="Podtytuł Znak1"/>
    <w:basedOn w:val="Domylnaczcionkaakapitu"/>
    <w:rsid w:val="00FF52B1"/>
    <w:rPr>
      <w:b/>
      <w:sz w:val="28"/>
      <w:lang w:eastAsia="zh-CN"/>
    </w:rPr>
  </w:style>
  <w:style w:type="paragraph" w:customStyle="1" w:styleId="Akapitzlist2">
    <w:name w:val="Akapit z listą2"/>
    <w:basedOn w:val="Normalny"/>
    <w:rsid w:val="00FF52B1"/>
    <w:pPr>
      <w:spacing w:after="160" w:line="25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F52B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FF52B1"/>
    <w:pPr>
      <w:widowControl w:val="0"/>
      <w:numPr>
        <w:numId w:val="40"/>
      </w:numPr>
      <w:suppressAutoHyphens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ui-provider">
    <w:name w:val="ui-provider"/>
    <w:basedOn w:val="Domylnaczcionkaakapitu"/>
    <w:rsid w:val="00FF52B1"/>
  </w:style>
  <w:style w:type="numbering" w:customStyle="1" w:styleId="Biecalista1">
    <w:name w:val="Bieżąca lista1"/>
    <w:uiPriority w:val="99"/>
    <w:rsid w:val="00954C47"/>
    <w:pPr>
      <w:numPr>
        <w:numId w:val="56"/>
      </w:numPr>
    </w:pPr>
  </w:style>
  <w:style w:type="paragraph" w:customStyle="1" w:styleId="Rozdzia">
    <w:name w:val="Rozdział"/>
    <w:basedOn w:val="Bezodstpw"/>
    <w:link w:val="RozdziaZnak"/>
    <w:autoRedefine/>
    <w:qFormat/>
    <w:rsid w:val="005F4C48"/>
    <w:rPr>
      <w:b/>
      <w:sz w:val="24"/>
    </w:rPr>
  </w:style>
  <w:style w:type="character" w:customStyle="1" w:styleId="BezodstpwZnak1">
    <w:name w:val="Bez odstępów Znak1"/>
    <w:basedOn w:val="Domylnaczcionkaakapitu"/>
    <w:link w:val="Bezodstpw"/>
    <w:rsid w:val="005F4C48"/>
    <w:rPr>
      <w:rFonts w:ascii="Calibri" w:eastAsia="Calibri" w:hAnsi="Calibri" w:cs="Calibri"/>
      <w:sz w:val="22"/>
      <w:szCs w:val="22"/>
      <w:lang w:eastAsia="zh-CN"/>
      <w14:ligatures w14:val="none"/>
    </w:rPr>
  </w:style>
  <w:style w:type="character" w:customStyle="1" w:styleId="RozdziaZnak">
    <w:name w:val="Rozdział Znak"/>
    <w:basedOn w:val="BezodstpwZnak1"/>
    <w:link w:val="Rozdzia"/>
    <w:rsid w:val="005F4C48"/>
    <w:rPr>
      <w:rFonts w:ascii="Calibri" w:eastAsia="Calibri" w:hAnsi="Calibri" w:cs="Calibri"/>
      <w:b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zamowienia@rozprza.pl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image" Target="media/image2.jpeg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42" Type="http://schemas.openxmlformats.org/officeDocument/2006/relationships/image" Target="media/image5.jpeg"/><Relationship Id="rId7" Type="http://schemas.openxmlformats.org/officeDocument/2006/relationships/hyperlink" Target="https://gmina-rozprza.ezamawiajacy.pl/pn/gmrozprza/demand/283923/notice/public/details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41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hyperlink" Target="mailto:zamowienia@rozprza.pl" TargetMode="External"/><Relationship Id="rId11" Type="http://schemas.openxmlformats.org/officeDocument/2006/relationships/hyperlink" Target="https://gmina-rozprza.ezamawiajacy.pl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mailto:rodo@rozprza.pl" TargetMode="External"/><Relationship Id="rId40" Type="http://schemas.openxmlformats.org/officeDocument/2006/relationships/image" Target="media/image3.jpeg"/><Relationship Id="rId5" Type="http://schemas.openxmlformats.org/officeDocument/2006/relationships/image" Target="media/image1.png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mailto:ug@rozprza.pl" TargetMode="External"/><Relationship Id="rId10" Type="http://schemas.openxmlformats.org/officeDocument/2006/relationships/hyperlink" Target="https://gmina-rozprza.ezamawiajacy.pl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gmina-rozprza.ezamawiajacy.pl" TargetMode="External"/><Relationship Id="rId14" Type="http://schemas.openxmlformats.org/officeDocument/2006/relationships/hyperlink" Target="https://gmina-rozprza.ezamawiajacy.pl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gmina-rozprza.ezamawiajacy.p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gmina-rozprza.ezamawiajacy.pl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gdpr.pl/baza-wiedzy/akty-prawne/interaktywny-tekst-gdpr/artykul-5-zasady-dotyczace-przetwarzania-danych-osobowyc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21</Pages>
  <Words>7459</Words>
  <Characters>44754</Characters>
  <Application>Microsoft Office Word</Application>
  <DocSecurity>0</DocSecurity>
  <Lines>372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Bracka</dc:creator>
  <cp:keywords/>
  <dc:description/>
  <cp:lastModifiedBy>Katarzyna Bracka</cp:lastModifiedBy>
  <cp:revision>19</cp:revision>
  <dcterms:created xsi:type="dcterms:W3CDTF">2026-04-16T06:43:00Z</dcterms:created>
  <dcterms:modified xsi:type="dcterms:W3CDTF">2026-04-22T12:39:00Z</dcterms:modified>
</cp:coreProperties>
</file>